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A" w:rsidRPr="002E5263" w:rsidRDefault="00FD00D0" w:rsidP="009252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E5263">
        <w:rPr>
          <w:b/>
          <w:sz w:val="24"/>
          <w:szCs w:val="24"/>
        </w:rPr>
        <w:t>HOMESTEAD I</w:t>
      </w:r>
      <w:r w:rsidR="009252AA" w:rsidRPr="002E5263">
        <w:rPr>
          <w:b/>
          <w:sz w:val="24"/>
          <w:szCs w:val="24"/>
        </w:rPr>
        <w:t>NLAND JOINT PLANNING COMMISSION</w:t>
      </w:r>
      <w:r w:rsidR="00D603AB" w:rsidRPr="002E5263">
        <w:rPr>
          <w:b/>
          <w:sz w:val="24"/>
          <w:szCs w:val="24"/>
        </w:rPr>
        <w:t xml:space="preserve"> </w:t>
      </w:r>
      <w:r w:rsidR="0040772A" w:rsidRPr="002E5263">
        <w:rPr>
          <w:b/>
          <w:sz w:val="24"/>
          <w:szCs w:val="24"/>
        </w:rPr>
        <w:t>–</w:t>
      </w:r>
      <w:r w:rsidR="00D603AB" w:rsidRPr="002E5263">
        <w:rPr>
          <w:b/>
          <w:sz w:val="24"/>
          <w:szCs w:val="24"/>
        </w:rPr>
        <w:t xml:space="preserve"> </w:t>
      </w:r>
      <w:r w:rsidR="0040772A" w:rsidRPr="002E5263">
        <w:rPr>
          <w:b/>
          <w:sz w:val="24"/>
          <w:szCs w:val="24"/>
        </w:rPr>
        <w:t xml:space="preserve">SPECIAL </w:t>
      </w:r>
      <w:r w:rsidR="009252AA" w:rsidRPr="002E5263">
        <w:rPr>
          <w:b/>
          <w:sz w:val="24"/>
          <w:szCs w:val="24"/>
        </w:rPr>
        <w:t>MEETING</w:t>
      </w:r>
    </w:p>
    <w:p w:rsidR="009252AA" w:rsidRPr="002E5263" w:rsidRDefault="0040772A" w:rsidP="009252AA">
      <w:pPr>
        <w:spacing w:after="0" w:line="240" w:lineRule="auto"/>
        <w:jc w:val="center"/>
        <w:rPr>
          <w:b/>
          <w:sz w:val="24"/>
          <w:szCs w:val="24"/>
        </w:rPr>
      </w:pPr>
      <w:r w:rsidRPr="002E5263">
        <w:rPr>
          <w:b/>
          <w:sz w:val="24"/>
          <w:szCs w:val="24"/>
        </w:rPr>
        <w:t>January 15, 2020</w:t>
      </w:r>
    </w:p>
    <w:p w:rsidR="009252AA" w:rsidRPr="002E5263" w:rsidRDefault="00FD00D0" w:rsidP="009252AA">
      <w:pPr>
        <w:spacing w:after="0" w:line="240" w:lineRule="auto"/>
        <w:jc w:val="center"/>
        <w:rPr>
          <w:b/>
          <w:sz w:val="24"/>
          <w:szCs w:val="24"/>
        </w:rPr>
      </w:pPr>
      <w:r w:rsidRPr="002E5263">
        <w:rPr>
          <w:b/>
          <w:sz w:val="24"/>
          <w:szCs w:val="24"/>
        </w:rPr>
        <w:t>6:00PM</w:t>
      </w:r>
    </w:p>
    <w:p w:rsidR="00FD00D0" w:rsidRPr="002E5263" w:rsidRDefault="00D603AB" w:rsidP="009252AA">
      <w:pPr>
        <w:spacing w:after="0" w:line="240" w:lineRule="auto"/>
        <w:jc w:val="center"/>
        <w:rPr>
          <w:b/>
          <w:sz w:val="24"/>
          <w:szCs w:val="24"/>
        </w:rPr>
      </w:pPr>
      <w:r w:rsidRPr="002E5263">
        <w:rPr>
          <w:b/>
          <w:sz w:val="24"/>
          <w:szCs w:val="24"/>
        </w:rPr>
        <w:t>HOMESTEAD</w:t>
      </w:r>
      <w:r w:rsidR="00FD00D0" w:rsidRPr="002E5263">
        <w:rPr>
          <w:b/>
          <w:sz w:val="24"/>
          <w:szCs w:val="24"/>
        </w:rPr>
        <w:t xml:space="preserve"> TOWNSHIP HALL</w:t>
      </w:r>
    </w:p>
    <w:p w:rsidR="00515DAA" w:rsidRPr="002E5263" w:rsidRDefault="00515DAA" w:rsidP="009252AA">
      <w:pPr>
        <w:spacing w:after="0" w:line="240" w:lineRule="auto"/>
        <w:jc w:val="center"/>
        <w:rPr>
          <w:b/>
          <w:sz w:val="24"/>
          <w:szCs w:val="24"/>
        </w:rPr>
      </w:pPr>
    </w:p>
    <w:p w:rsidR="00FD00D0" w:rsidRPr="002E5263" w:rsidRDefault="00515DAA" w:rsidP="009252AA">
      <w:pPr>
        <w:spacing w:after="0" w:line="240" w:lineRule="auto"/>
        <w:rPr>
          <w:b/>
          <w:sz w:val="24"/>
          <w:szCs w:val="24"/>
        </w:rPr>
      </w:pPr>
      <w:r w:rsidRPr="002E5263">
        <w:rPr>
          <w:b/>
          <w:sz w:val="24"/>
          <w:szCs w:val="24"/>
        </w:rPr>
        <w:t xml:space="preserve">1. Call to order </w:t>
      </w:r>
      <w:r w:rsidRPr="002E5263">
        <w:rPr>
          <w:sz w:val="24"/>
          <w:szCs w:val="24"/>
        </w:rPr>
        <w:t>by Chair Sandman</w:t>
      </w:r>
    </w:p>
    <w:p w:rsidR="00515DAA" w:rsidRPr="002E5263" w:rsidRDefault="00FD00D0" w:rsidP="00515DAA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 xml:space="preserve"> a)   Pledge of Allegiance</w:t>
      </w:r>
      <w:r w:rsidR="00515DAA" w:rsidRPr="002E5263">
        <w:rPr>
          <w:sz w:val="24"/>
          <w:szCs w:val="24"/>
        </w:rPr>
        <w:t xml:space="preserve"> was recited</w:t>
      </w:r>
    </w:p>
    <w:p w:rsidR="00FD00D0" w:rsidRPr="002E5263" w:rsidRDefault="00515DAA" w:rsidP="00515DAA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b)   Roll Call</w:t>
      </w:r>
    </w:p>
    <w:p w:rsidR="00515DAA" w:rsidRPr="002E5263" w:rsidRDefault="00D603AB" w:rsidP="00D603AB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Present: </w:t>
      </w:r>
      <w:r w:rsidR="0040772A" w:rsidRPr="002E5263">
        <w:rPr>
          <w:sz w:val="24"/>
          <w:szCs w:val="24"/>
        </w:rPr>
        <w:t>Vice Chair Clark,</w:t>
      </w:r>
      <w:r w:rsidRPr="002E5263">
        <w:rPr>
          <w:sz w:val="24"/>
          <w:szCs w:val="24"/>
        </w:rPr>
        <w:t xml:space="preserve"> Member </w:t>
      </w:r>
      <w:r w:rsidR="00F33E2A" w:rsidRPr="002E5263">
        <w:rPr>
          <w:sz w:val="24"/>
          <w:szCs w:val="24"/>
        </w:rPr>
        <w:t>Sterling</w:t>
      </w:r>
      <w:r w:rsidRPr="002E5263">
        <w:rPr>
          <w:sz w:val="24"/>
          <w:szCs w:val="24"/>
        </w:rPr>
        <w:t xml:space="preserve">, Member Macchioni, Member Mead, Member Miller, Chair </w:t>
      </w:r>
      <w:r w:rsidR="00C63C00" w:rsidRPr="002E5263">
        <w:rPr>
          <w:sz w:val="24"/>
          <w:szCs w:val="24"/>
        </w:rPr>
        <w:t xml:space="preserve">Sandman, Member Thomas, </w:t>
      </w:r>
      <w:r w:rsidRPr="002E5263">
        <w:rPr>
          <w:sz w:val="24"/>
          <w:szCs w:val="24"/>
        </w:rPr>
        <w:t>Member Turmel</w:t>
      </w:r>
      <w:r w:rsidR="00C63C00" w:rsidRPr="002E5263">
        <w:rPr>
          <w:sz w:val="24"/>
          <w:szCs w:val="24"/>
        </w:rPr>
        <w:t>.</w:t>
      </w:r>
      <w:r w:rsidR="0040772A" w:rsidRPr="002E5263">
        <w:rPr>
          <w:sz w:val="24"/>
          <w:szCs w:val="24"/>
        </w:rPr>
        <w:tab/>
        <w:t>Absent: Member Durkee</w:t>
      </w:r>
    </w:p>
    <w:p w:rsidR="00D603AB" w:rsidRPr="002E5263" w:rsidRDefault="00D603AB" w:rsidP="00D603AB">
      <w:pPr>
        <w:spacing w:after="0" w:line="240" w:lineRule="auto"/>
        <w:rPr>
          <w:sz w:val="24"/>
          <w:szCs w:val="24"/>
        </w:rPr>
      </w:pPr>
    </w:p>
    <w:p w:rsidR="00515DAA" w:rsidRPr="002E5263" w:rsidRDefault="00FD00D0" w:rsidP="009252AA">
      <w:pPr>
        <w:spacing w:after="0" w:line="240" w:lineRule="auto"/>
        <w:rPr>
          <w:b/>
          <w:sz w:val="24"/>
          <w:szCs w:val="24"/>
        </w:rPr>
      </w:pPr>
      <w:r w:rsidRPr="002E5263">
        <w:rPr>
          <w:b/>
          <w:sz w:val="24"/>
          <w:szCs w:val="24"/>
        </w:rPr>
        <w:t>2. Agenda</w:t>
      </w:r>
    </w:p>
    <w:p w:rsidR="00D603AB" w:rsidRPr="002E5263" w:rsidRDefault="00D603AB" w:rsidP="00D603AB">
      <w:pPr>
        <w:spacing w:after="0" w:line="240" w:lineRule="auto"/>
        <w:rPr>
          <w:sz w:val="24"/>
          <w:szCs w:val="24"/>
        </w:rPr>
      </w:pPr>
      <w:r w:rsidRPr="002E5263">
        <w:rPr>
          <w:b/>
          <w:i/>
          <w:sz w:val="24"/>
          <w:szCs w:val="24"/>
        </w:rPr>
        <w:t>Motion</w:t>
      </w:r>
      <w:r w:rsidRPr="002E5263">
        <w:rPr>
          <w:sz w:val="24"/>
          <w:szCs w:val="24"/>
        </w:rPr>
        <w:t xml:space="preserve"> made by </w:t>
      </w:r>
      <w:r w:rsidR="0040772A" w:rsidRPr="002E5263">
        <w:rPr>
          <w:sz w:val="24"/>
          <w:szCs w:val="24"/>
        </w:rPr>
        <w:t xml:space="preserve">Clark </w:t>
      </w:r>
      <w:r w:rsidRPr="002E5263">
        <w:rPr>
          <w:sz w:val="24"/>
          <w:szCs w:val="24"/>
        </w:rPr>
        <w:t xml:space="preserve">to approve the Agenda as presented second by </w:t>
      </w:r>
      <w:r w:rsidR="0040772A" w:rsidRPr="002E5263">
        <w:rPr>
          <w:sz w:val="24"/>
          <w:szCs w:val="24"/>
        </w:rPr>
        <w:t>Miller</w:t>
      </w:r>
      <w:r w:rsidRPr="002E5263">
        <w:rPr>
          <w:sz w:val="24"/>
          <w:szCs w:val="24"/>
        </w:rPr>
        <w:t>.</w:t>
      </w:r>
    </w:p>
    <w:p w:rsidR="0040772A" w:rsidRPr="002E5263" w:rsidRDefault="0040772A" w:rsidP="00D603AB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Ayes – Clark, </w:t>
      </w:r>
      <w:r w:rsidR="006332EA" w:rsidRPr="002E5263">
        <w:rPr>
          <w:sz w:val="24"/>
          <w:szCs w:val="24"/>
        </w:rPr>
        <w:t>Sterling</w:t>
      </w:r>
      <w:r w:rsidRPr="002E5263">
        <w:rPr>
          <w:sz w:val="24"/>
          <w:szCs w:val="24"/>
        </w:rPr>
        <w:t>, Macchioni, Mead, Miller, Sandman, Thomas and Turmel</w:t>
      </w:r>
    </w:p>
    <w:p w:rsidR="00D603AB" w:rsidRPr="002E5263" w:rsidRDefault="00065217" w:rsidP="0040772A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Nays – None</w:t>
      </w:r>
      <w:r w:rsidRPr="002E5263">
        <w:rPr>
          <w:sz w:val="24"/>
          <w:szCs w:val="24"/>
        </w:rPr>
        <w:tab/>
      </w:r>
      <w:r w:rsidR="0040772A" w:rsidRPr="002E5263">
        <w:rPr>
          <w:sz w:val="24"/>
          <w:szCs w:val="24"/>
        </w:rPr>
        <w:t>Absent: Durkee</w:t>
      </w:r>
      <w:r w:rsidR="0040772A" w:rsidRPr="002E5263">
        <w:rPr>
          <w:sz w:val="24"/>
          <w:szCs w:val="24"/>
        </w:rPr>
        <w:tab/>
      </w:r>
      <w:r w:rsidR="0040772A" w:rsidRPr="002E5263">
        <w:rPr>
          <w:sz w:val="24"/>
          <w:szCs w:val="24"/>
        </w:rPr>
        <w:tab/>
      </w:r>
      <w:r w:rsidRPr="002E5263">
        <w:rPr>
          <w:sz w:val="24"/>
          <w:szCs w:val="24"/>
        </w:rPr>
        <w:t>Motion approved</w:t>
      </w:r>
    </w:p>
    <w:p w:rsidR="00515DAA" w:rsidRPr="002E5263" w:rsidRDefault="00515DAA" w:rsidP="00515DAA">
      <w:pPr>
        <w:spacing w:after="0" w:line="240" w:lineRule="auto"/>
        <w:ind w:firstLine="720"/>
        <w:rPr>
          <w:sz w:val="24"/>
          <w:szCs w:val="24"/>
        </w:rPr>
      </w:pPr>
    </w:p>
    <w:p w:rsidR="00A46AFF" w:rsidRPr="002E5263" w:rsidRDefault="00BF7943" w:rsidP="00C63C00">
      <w:pPr>
        <w:spacing w:after="0" w:line="240" w:lineRule="auto"/>
        <w:rPr>
          <w:sz w:val="24"/>
          <w:szCs w:val="24"/>
        </w:rPr>
      </w:pPr>
      <w:r w:rsidRPr="002E5263">
        <w:rPr>
          <w:b/>
          <w:sz w:val="24"/>
          <w:szCs w:val="24"/>
        </w:rPr>
        <w:t>3</w:t>
      </w:r>
      <w:r w:rsidR="00515DAA" w:rsidRPr="002E5263">
        <w:rPr>
          <w:b/>
          <w:sz w:val="24"/>
          <w:szCs w:val="24"/>
        </w:rPr>
        <w:t>. Public Input</w:t>
      </w:r>
      <w:r w:rsidR="00021993" w:rsidRPr="002E5263">
        <w:rPr>
          <w:b/>
          <w:sz w:val="24"/>
          <w:szCs w:val="24"/>
        </w:rPr>
        <w:t xml:space="preserve"> </w:t>
      </w:r>
      <w:r w:rsidRPr="002E5263">
        <w:rPr>
          <w:b/>
          <w:sz w:val="24"/>
          <w:szCs w:val="24"/>
        </w:rPr>
        <w:t>–</w:t>
      </w:r>
      <w:r w:rsidR="00021993" w:rsidRPr="002E5263">
        <w:rPr>
          <w:b/>
          <w:sz w:val="24"/>
          <w:szCs w:val="24"/>
        </w:rPr>
        <w:t xml:space="preserve"> </w:t>
      </w:r>
      <w:r w:rsidRPr="002E5263">
        <w:rPr>
          <w:sz w:val="24"/>
          <w:szCs w:val="24"/>
        </w:rPr>
        <w:t>6:02 p.m.</w:t>
      </w:r>
    </w:p>
    <w:p w:rsidR="00BC0EFF" w:rsidRPr="002E5263" w:rsidRDefault="006332EA" w:rsidP="00C63C00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Public Input w</w:t>
      </w:r>
      <w:r w:rsidR="00BF7943" w:rsidRPr="002E5263">
        <w:rPr>
          <w:sz w:val="24"/>
          <w:szCs w:val="24"/>
        </w:rPr>
        <w:t>as given by: Nadia Moe</w:t>
      </w:r>
      <w:r w:rsidR="008314C1" w:rsidRPr="002E5263">
        <w:rPr>
          <w:sz w:val="24"/>
          <w:szCs w:val="24"/>
        </w:rPr>
        <w:t>h</w:t>
      </w:r>
      <w:r w:rsidR="00BF7943" w:rsidRPr="002E5263">
        <w:rPr>
          <w:sz w:val="24"/>
          <w:szCs w:val="24"/>
        </w:rPr>
        <w:t>le</w:t>
      </w:r>
      <w:r w:rsidR="008314C1" w:rsidRPr="002E5263">
        <w:rPr>
          <w:sz w:val="24"/>
          <w:szCs w:val="24"/>
        </w:rPr>
        <w:t xml:space="preserve">, David Moehle, Darryl </w:t>
      </w:r>
      <w:proofErr w:type="spellStart"/>
      <w:r w:rsidR="008314C1" w:rsidRPr="002E5263">
        <w:rPr>
          <w:sz w:val="24"/>
          <w:szCs w:val="24"/>
        </w:rPr>
        <w:t>Milarch</w:t>
      </w:r>
      <w:proofErr w:type="spellEnd"/>
      <w:r w:rsidR="008314C1" w:rsidRPr="002E5263">
        <w:rPr>
          <w:sz w:val="24"/>
          <w:szCs w:val="24"/>
        </w:rPr>
        <w:t xml:space="preserve">, Greg </w:t>
      </w:r>
      <w:proofErr w:type="spellStart"/>
      <w:r w:rsidR="008314C1" w:rsidRPr="002E5263">
        <w:rPr>
          <w:sz w:val="24"/>
          <w:szCs w:val="24"/>
        </w:rPr>
        <w:t>Kindig</w:t>
      </w:r>
      <w:proofErr w:type="spellEnd"/>
      <w:r w:rsidR="008314C1" w:rsidRPr="002E5263">
        <w:rPr>
          <w:sz w:val="24"/>
          <w:szCs w:val="24"/>
        </w:rPr>
        <w:t xml:space="preserve">, Michelle, Amy Moehle, Jim Brouwer, Rudy Heckman, </w:t>
      </w:r>
      <w:r w:rsidR="00F76915" w:rsidRPr="002E5263">
        <w:rPr>
          <w:sz w:val="24"/>
          <w:szCs w:val="24"/>
        </w:rPr>
        <w:t xml:space="preserve">Thomas </w:t>
      </w:r>
      <w:proofErr w:type="spellStart"/>
      <w:r w:rsidR="00F76915" w:rsidRPr="002E5263">
        <w:rPr>
          <w:sz w:val="24"/>
          <w:szCs w:val="24"/>
        </w:rPr>
        <w:t>Kostrzeor</w:t>
      </w:r>
      <w:proofErr w:type="spellEnd"/>
      <w:r w:rsidR="00F76915" w:rsidRPr="002E5263">
        <w:rPr>
          <w:sz w:val="24"/>
          <w:szCs w:val="24"/>
        </w:rPr>
        <w:t xml:space="preserve"> and Peggy Case regarding the Turtle Lake Campground Minor Site Plan Review.</w:t>
      </w:r>
    </w:p>
    <w:p w:rsidR="00BC0EFF" w:rsidRPr="002E5263" w:rsidRDefault="00BC0EFF" w:rsidP="00C63C00">
      <w:pPr>
        <w:spacing w:after="0" w:line="240" w:lineRule="auto"/>
        <w:rPr>
          <w:sz w:val="24"/>
          <w:szCs w:val="24"/>
        </w:rPr>
      </w:pPr>
    </w:p>
    <w:p w:rsidR="008314C1" w:rsidRPr="002E5263" w:rsidRDefault="00BC0EFF" w:rsidP="00C63C00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Member Durkee arrived at 6:26 p.m.</w:t>
      </w:r>
    </w:p>
    <w:p w:rsidR="00480100" w:rsidRPr="002E5263" w:rsidRDefault="00480100" w:rsidP="00C63C00">
      <w:pPr>
        <w:spacing w:after="0" w:line="240" w:lineRule="auto"/>
        <w:rPr>
          <w:sz w:val="24"/>
          <w:szCs w:val="24"/>
        </w:rPr>
      </w:pPr>
    </w:p>
    <w:p w:rsidR="008314C1" w:rsidRPr="002E5263" w:rsidRDefault="008314C1" w:rsidP="009252AA">
      <w:pPr>
        <w:spacing w:after="0" w:line="240" w:lineRule="auto"/>
        <w:rPr>
          <w:sz w:val="24"/>
          <w:szCs w:val="24"/>
        </w:rPr>
      </w:pPr>
      <w:r w:rsidRPr="002E5263">
        <w:rPr>
          <w:b/>
          <w:sz w:val="24"/>
          <w:szCs w:val="24"/>
        </w:rPr>
        <w:t>4</w:t>
      </w:r>
      <w:r w:rsidR="00FD00D0" w:rsidRPr="002E5263">
        <w:rPr>
          <w:b/>
          <w:sz w:val="24"/>
          <w:szCs w:val="24"/>
        </w:rPr>
        <w:t>. Close Public Input</w:t>
      </w:r>
      <w:r w:rsidR="00A46AFF" w:rsidRPr="002E5263">
        <w:rPr>
          <w:b/>
          <w:sz w:val="24"/>
          <w:szCs w:val="24"/>
        </w:rPr>
        <w:t xml:space="preserve"> </w:t>
      </w:r>
      <w:r w:rsidRPr="002E5263">
        <w:rPr>
          <w:sz w:val="24"/>
          <w:szCs w:val="24"/>
        </w:rPr>
        <w:t>- 6:45 p.m.</w:t>
      </w:r>
    </w:p>
    <w:p w:rsidR="00FD00D0" w:rsidRPr="002E5263" w:rsidRDefault="00FD00D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  </w:t>
      </w:r>
    </w:p>
    <w:p w:rsidR="00905AE6" w:rsidRPr="002E5263" w:rsidRDefault="00FA6CCC" w:rsidP="008314C1">
      <w:pPr>
        <w:spacing w:after="0" w:line="240" w:lineRule="auto"/>
        <w:rPr>
          <w:sz w:val="24"/>
          <w:szCs w:val="24"/>
        </w:rPr>
      </w:pPr>
      <w:r w:rsidRPr="002E5263">
        <w:rPr>
          <w:b/>
          <w:sz w:val="24"/>
          <w:szCs w:val="24"/>
        </w:rPr>
        <w:t>5</w:t>
      </w:r>
      <w:r w:rsidR="008314C1" w:rsidRPr="002E5263">
        <w:rPr>
          <w:b/>
          <w:sz w:val="24"/>
          <w:szCs w:val="24"/>
        </w:rPr>
        <w:t>. Purpose of Special Meeting</w:t>
      </w:r>
    </w:p>
    <w:p w:rsidR="008314C1" w:rsidRPr="002E5263" w:rsidRDefault="008314C1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</w:r>
      <w:r w:rsidRPr="002E5263">
        <w:rPr>
          <w:b/>
          <w:sz w:val="24"/>
          <w:szCs w:val="24"/>
        </w:rPr>
        <w:t xml:space="preserve">a. </w:t>
      </w:r>
      <w:r w:rsidRPr="002E5263">
        <w:rPr>
          <w:sz w:val="24"/>
          <w:szCs w:val="24"/>
        </w:rPr>
        <w:t>Minor Site Plan Review – Turtle Lake Campground 08-029-003-02</w:t>
      </w:r>
    </w:p>
    <w:p w:rsidR="008314C1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 </w:t>
      </w:r>
      <w:r w:rsidR="008314C1" w:rsidRPr="002E5263">
        <w:rPr>
          <w:sz w:val="24"/>
          <w:szCs w:val="24"/>
        </w:rPr>
        <w:t>Mr. Bonney was invited to address the Commissioners regarding adding 61 additional sites.</w:t>
      </w:r>
      <w:r w:rsidR="00F76915" w:rsidRPr="002E5263">
        <w:rPr>
          <w:sz w:val="24"/>
          <w:szCs w:val="24"/>
        </w:rPr>
        <w:t xml:space="preserve"> </w:t>
      </w:r>
      <w:r w:rsidR="002E5263">
        <w:rPr>
          <w:sz w:val="24"/>
          <w:szCs w:val="24"/>
        </w:rPr>
        <w:t>We are also h</w:t>
      </w:r>
      <w:r w:rsidR="00F76915" w:rsidRPr="002E5263">
        <w:rPr>
          <w:sz w:val="24"/>
          <w:szCs w:val="24"/>
        </w:rPr>
        <w:t>eavily regulated by the State and Health Dept. and other agencies.</w:t>
      </w:r>
    </w:p>
    <w:p w:rsidR="00F85D6A" w:rsidRPr="002E5263" w:rsidRDefault="00F85D6A" w:rsidP="009252AA">
      <w:pPr>
        <w:spacing w:after="0" w:line="240" w:lineRule="auto"/>
        <w:rPr>
          <w:sz w:val="24"/>
          <w:szCs w:val="24"/>
        </w:rPr>
      </w:pPr>
    </w:p>
    <w:p w:rsidR="008314C1" w:rsidRPr="002E5263" w:rsidRDefault="008314C1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Clark – site </w:t>
      </w:r>
      <w:r w:rsidR="00480100" w:rsidRPr="002E5263">
        <w:rPr>
          <w:sz w:val="24"/>
          <w:szCs w:val="24"/>
        </w:rPr>
        <w:t>count was o</w:t>
      </w:r>
      <w:r w:rsidRPr="002E5263">
        <w:rPr>
          <w:sz w:val="24"/>
          <w:szCs w:val="24"/>
        </w:rPr>
        <w:t xml:space="preserve">riginally 217, </w:t>
      </w:r>
      <w:r w:rsidR="002E5263">
        <w:rPr>
          <w:sz w:val="24"/>
          <w:szCs w:val="24"/>
        </w:rPr>
        <w:t xml:space="preserve">with </w:t>
      </w:r>
      <w:r w:rsidRPr="002E5263">
        <w:rPr>
          <w:sz w:val="24"/>
          <w:szCs w:val="24"/>
        </w:rPr>
        <w:t xml:space="preserve">what is </w:t>
      </w:r>
      <w:r w:rsidR="002E5263">
        <w:rPr>
          <w:sz w:val="24"/>
          <w:szCs w:val="24"/>
        </w:rPr>
        <w:t>there</w:t>
      </w:r>
      <w:r w:rsidR="00F05CFD" w:rsidRPr="002E5263">
        <w:rPr>
          <w:sz w:val="24"/>
          <w:szCs w:val="24"/>
        </w:rPr>
        <w:t xml:space="preserve"> now I come up with </w:t>
      </w:r>
      <w:r w:rsidRPr="002E5263">
        <w:rPr>
          <w:sz w:val="24"/>
          <w:szCs w:val="24"/>
        </w:rPr>
        <w:t>312</w:t>
      </w:r>
      <w:r w:rsidR="00F05CFD" w:rsidRPr="002E5263">
        <w:rPr>
          <w:sz w:val="24"/>
          <w:szCs w:val="24"/>
        </w:rPr>
        <w:t xml:space="preserve"> sites</w:t>
      </w:r>
      <w:r w:rsidR="00480100" w:rsidRPr="002E5263">
        <w:rPr>
          <w:sz w:val="24"/>
          <w:szCs w:val="24"/>
        </w:rPr>
        <w:t>.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– the sites were never renumbered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Clark – </w:t>
      </w:r>
      <w:r w:rsidR="00F05CFD" w:rsidRPr="002E5263">
        <w:rPr>
          <w:sz w:val="24"/>
          <w:szCs w:val="24"/>
        </w:rPr>
        <w:t xml:space="preserve">according to the internet </w:t>
      </w:r>
      <w:r w:rsidRPr="002E5263">
        <w:rPr>
          <w:sz w:val="24"/>
          <w:szCs w:val="24"/>
        </w:rPr>
        <w:t>there are 1280 permanent r</w:t>
      </w:r>
      <w:r w:rsidR="00F05CFD" w:rsidRPr="002E5263">
        <w:rPr>
          <w:sz w:val="24"/>
          <w:szCs w:val="24"/>
        </w:rPr>
        <w:t>esidents in Frankfort, if you had 4 people</w:t>
      </w:r>
      <w:r w:rsidRPr="002E5263">
        <w:rPr>
          <w:sz w:val="24"/>
          <w:szCs w:val="24"/>
        </w:rPr>
        <w:t xml:space="preserve"> per site </w:t>
      </w:r>
      <w:r w:rsidR="00F05CFD" w:rsidRPr="002E5263">
        <w:rPr>
          <w:sz w:val="24"/>
          <w:szCs w:val="24"/>
        </w:rPr>
        <w:t xml:space="preserve">that </w:t>
      </w:r>
      <w:r w:rsidRPr="002E5263">
        <w:rPr>
          <w:sz w:val="24"/>
          <w:szCs w:val="24"/>
        </w:rPr>
        <w:t>w</w:t>
      </w:r>
      <w:r w:rsidR="00F05CFD" w:rsidRPr="002E5263">
        <w:rPr>
          <w:sz w:val="24"/>
          <w:szCs w:val="24"/>
        </w:rPr>
        <w:t>ill give a total of 1225 people.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Miller – you own the property? Wondering what provisions we have about cutting trees.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– </w:t>
      </w:r>
      <w:r w:rsidR="00F05CFD" w:rsidRPr="002E5263">
        <w:rPr>
          <w:sz w:val="24"/>
          <w:szCs w:val="24"/>
        </w:rPr>
        <w:t xml:space="preserve">Yes we own it. </w:t>
      </w:r>
      <w:r w:rsidRPr="002E5263">
        <w:rPr>
          <w:sz w:val="24"/>
          <w:szCs w:val="24"/>
        </w:rPr>
        <w:t>We were approved for the stump fence.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Durkee – What are the setbacks?</w:t>
      </w:r>
      <w:r w:rsidR="00F05CFD" w:rsidRPr="002E5263">
        <w:rPr>
          <w:sz w:val="24"/>
          <w:szCs w:val="24"/>
        </w:rPr>
        <w:t xml:space="preserve"> You are away from the lake with your septic?</w:t>
      </w:r>
    </w:p>
    <w:p w:rsidR="00480100" w:rsidRPr="002E5263" w:rsidRDefault="0048010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showed the commission </w:t>
      </w:r>
      <w:r w:rsidR="00F05CFD" w:rsidRPr="002E5263">
        <w:rPr>
          <w:sz w:val="24"/>
          <w:szCs w:val="24"/>
        </w:rPr>
        <w:t xml:space="preserve">members </w:t>
      </w:r>
      <w:r w:rsidRPr="002E5263">
        <w:rPr>
          <w:sz w:val="24"/>
          <w:szCs w:val="24"/>
        </w:rPr>
        <w:t>the map with setbacks</w:t>
      </w:r>
      <w:r w:rsidR="00F05CFD" w:rsidRPr="002E5263">
        <w:rPr>
          <w:sz w:val="24"/>
          <w:szCs w:val="24"/>
        </w:rPr>
        <w:t xml:space="preserve"> and septic</w:t>
      </w:r>
      <w:r w:rsidRPr="002E5263">
        <w:rPr>
          <w:sz w:val="24"/>
          <w:szCs w:val="24"/>
        </w:rPr>
        <w:t>.</w:t>
      </w:r>
    </w:p>
    <w:p w:rsidR="00480100" w:rsidRPr="002E5263" w:rsidRDefault="00BF6199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Macchioni – </w:t>
      </w:r>
      <w:r w:rsidR="00F05CFD" w:rsidRPr="002E5263">
        <w:rPr>
          <w:sz w:val="24"/>
          <w:szCs w:val="24"/>
        </w:rPr>
        <w:t xml:space="preserve">This shows </w:t>
      </w:r>
      <w:r w:rsidR="00BD1A58" w:rsidRPr="002E5263">
        <w:rPr>
          <w:sz w:val="24"/>
          <w:szCs w:val="24"/>
        </w:rPr>
        <w:t>proposed</w:t>
      </w:r>
      <w:r w:rsidRPr="002E5263">
        <w:rPr>
          <w:sz w:val="24"/>
          <w:szCs w:val="24"/>
        </w:rPr>
        <w:t xml:space="preserve"> for water and sewer?</w:t>
      </w:r>
    </w:p>
    <w:p w:rsidR="00F05CFD" w:rsidRPr="002E5263" w:rsidRDefault="00F05CFD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</w:r>
      <w:proofErr w:type="gramStart"/>
      <w:r w:rsidR="00BD1A58" w:rsidRPr="002E5263">
        <w:rPr>
          <w:sz w:val="24"/>
          <w:szCs w:val="24"/>
        </w:rPr>
        <w:t xml:space="preserve">Applicant </w:t>
      </w:r>
      <w:r w:rsidRPr="002E5263">
        <w:rPr>
          <w:sz w:val="24"/>
          <w:szCs w:val="24"/>
        </w:rPr>
        <w:t>–</w:t>
      </w:r>
      <w:r w:rsidR="00BD1A58" w:rsidRPr="002E5263">
        <w:rPr>
          <w:sz w:val="24"/>
          <w:szCs w:val="24"/>
        </w:rPr>
        <w:t xml:space="preserve"> </w:t>
      </w:r>
      <w:r w:rsidRPr="002E5263">
        <w:rPr>
          <w:sz w:val="24"/>
          <w:szCs w:val="24"/>
        </w:rPr>
        <w:t>Yes.</w:t>
      </w:r>
      <w:proofErr w:type="gramEnd"/>
    </w:p>
    <w:p w:rsidR="00BF6199" w:rsidRPr="002E5263" w:rsidRDefault="00BF6199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Turmel – Measurement for the house to the property</w:t>
      </w:r>
      <w:r w:rsidR="00F05CFD" w:rsidRPr="002E5263">
        <w:rPr>
          <w:sz w:val="24"/>
          <w:szCs w:val="24"/>
        </w:rPr>
        <w:t xml:space="preserve"> and meets the setbacks</w:t>
      </w:r>
      <w:r w:rsidRPr="002E5263">
        <w:rPr>
          <w:sz w:val="24"/>
          <w:szCs w:val="24"/>
        </w:rPr>
        <w:t>?</w:t>
      </w:r>
    </w:p>
    <w:p w:rsidR="00F05CFD" w:rsidRPr="002E5263" w:rsidRDefault="00F05CFD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</w:r>
      <w:proofErr w:type="gramStart"/>
      <w:r w:rsidRPr="002E5263">
        <w:rPr>
          <w:sz w:val="24"/>
          <w:szCs w:val="24"/>
        </w:rPr>
        <w:t>Applicant – Yes.</w:t>
      </w:r>
      <w:proofErr w:type="gramEnd"/>
    </w:p>
    <w:p w:rsidR="00BF6199" w:rsidRPr="002E5263" w:rsidRDefault="00BF6199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Clark – are these holding tanks?</w:t>
      </w:r>
    </w:p>
    <w:p w:rsidR="00BF6199" w:rsidRPr="002E5263" w:rsidRDefault="00BF6199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– </w:t>
      </w:r>
      <w:r w:rsidR="00F05CFD" w:rsidRPr="002E5263">
        <w:rPr>
          <w:sz w:val="24"/>
          <w:szCs w:val="24"/>
        </w:rPr>
        <w:t>the existing gravitates into</w:t>
      </w:r>
      <w:r w:rsidRPr="002E5263">
        <w:rPr>
          <w:sz w:val="24"/>
          <w:szCs w:val="24"/>
        </w:rPr>
        <w:t xml:space="preserve"> holding tank to pump</w:t>
      </w:r>
      <w:r w:rsidR="00F05CFD" w:rsidRPr="002E5263">
        <w:rPr>
          <w:sz w:val="24"/>
          <w:szCs w:val="24"/>
        </w:rPr>
        <w:t>s</w:t>
      </w:r>
      <w:r w:rsidRPr="002E5263">
        <w:rPr>
          <w:sz w:val="24"/>
          <w:szCs w:val="24"/>
        </w:rPr>
        <w:t xml:space="preserve"> to header</w:t>
      </w:r>
      <w:r w:rsidR="00F05CFD" w:rsidRPr="002E5263">
        <w:rPr>
          <w:sz w:val="24"/>
          <w:szCs w:val="24"/>
        </w:rPr>
        <w:t xml:space="preserve"> manifold to disper</w:t>
      </w:r>
      <w:r w:rsidRPr="002E5263">
        <w:rPr>
          <w:sz w:val="24"/>
          <w:szCs w:val="24"/>
        </w:rPr>
        <w:t>se</w:t>
      </w:r>
      <w:r w:rsidR="00F05CFD" w:rsidRPr="002E5263">
        <w:rPr>
          <w:sz w:val="24"/>
          <w:szCs w:val="24"/>
        </w:rPr>
        <w:t xml:space="preserve"> into pipes to the drain field</w:t>
      </w:r>
      <w:r w:rsidRPr="002E5263">
        <w:rPr>
          <w:sz w:val="24"/>
          <w:szCs w:val="24"/>
        </w:rPr>
        <w:t>.</w:t>
      </w:r>
      <w:r w:rsidR="00F05CFD" w:rsidRPr="002E5263">
        <w:rPr>
          <w:sz w:val="24"/>
          <w:szCs w:val="24"/>
        </w:rPr>
        <w:t xml:space="preserve"> Showed the members where the proposed tanks will be.</w:t>
      </w:r>
    </w:p>
    <w:p w:rsidR="00BF6199" w:rsidRPr="002E5263" w:rsidRDefault="00BF6199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lastRenderedPageBreak/>
        <w:t xml:space="preserve">Turmel – what </w:t>
      </w:r>
      <w:r w:rsidR="00253115" w:rsidRPr="002E5263">
        <w:rPr>
          <w:sz w:val="24"/>
          <w:szCs w:val="24"/>
        </w:rPr>
        <w:t>is the history of the permits? Curious to see</w:t>
      </w:r>
      <w:r w:rsidR="00BD1A58" w:rsidRPr="002E5263">
        <w:rPr>
          <w:sz w:val="24"/>
          <w:szCs w:val="24"/>
        </w:rPr>
        <w:t xml:space="preserve"> what has been permitted in the past and what it looks like </w:t>
      </w:r>
      <w:proofErr w:type="gramStart"/>
      <w:r w:rsidR="00BD1A58" w:rsidRPr="002E5263">
        <w:rPr>
          <w:sz w:val="24"/>
          <w:szCs w:val="24"/>
        </w:rPr>
        <w:t>now.</w:t>
      </w:r>
      <w:proofErr w:type="gramEnd"/>
    </w:p>
    <w:p w:rsidR="00BD1A58" w:rsidRPr="002E5263" w:rsidRDefault="00BD1A58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explained his permits that he has received; he did not have them on hand.</w:t>
      </w:r>
    </w:p>
    <w:p w:rsidR="00253115" w:rsidRPr="002E5263" w:rsidRDefault="00253115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Miller – internet tower</w:t>
      </w:r>
      <w:r w:rsidR="00BD1A58" w:rsidRPr="002E5263">
        <w:rPr>
          <w:sz w:val="24"/>
          <w:szCs w:val="24"/>
        </w:rPr>
        <w:t xml:space="preserve"> that was put up, people around the lake did not want to see it. The berm fence, the prior Z.A approved it and said it would satisfy the needs.</w:t>
      </w:r>
    </w:p>
    <w:p w:rsidR="00253115" w:rsidRPr="002E5263" w:rsidRDefault="00253115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– went over this when approved and what was done.</w:t>
      </w:r>
      <w:r w:rsidR="00BD1A58" w:rsidRPr="002E5263">
        <w:rPr>
          <w:sz w:val="24"/>
          <w:szCs w:val="24"/>
        </w:rPr>
        <w:t xml:space="preserve"> The stumps are done.</w:t>
      </w:r>
    </w:p>
    <w:p w:rsidR="00253115" w:rsidRPr="002E5263" w:rsidRDefault="00CE01BE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Turmel – How much room for the horses?</w:t>
      </w:r>
    </w:p>
    <w:p w:rsidR="00BD1A58" w:rsidRPr="002E5263" w:rsidRDefault="00BD1A58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– showed the horse arena and surrounding area. The horses that are kept there are personal horses not campers.</w:t>
      </w:r>
    </w:p>
    <w:p w:rsidR="00BD1A58" w:rsidRPr="002E5263" w:rsidRDefault="00CE01BE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Miller </w:t>
      </w:r>
      <w:r w:rsidR="00CE348F" w:rsidRPr="002E5263">
        <w:rPr>
          <w:sz w:val="24"/>
          <w:szCs w:val="24"/>
        </w:rPr>
        <w:t>–</w:t>
      </w:r>
      <w:r w:rsidRPr="002E5263">
        <w:rPr>
          <w:sz w:val="24"/>
          <w:szCs w:val="24"/>
        </w:rPr>
        <w:t xml:space="preserve"> </w:t>
      </w:r>
      <w:r w:rsidR="00CE348F" w:rsidRPr="002E5263">
        <w:rPr>
          <w:sz w:val="24"/>
          <w:szCs w:val="24"/>
        </w:rPr>
        <w:t>concerned with the air quality</w:t>
      </w:r>
      <w:r w:rsidR="00BD1A58" w:rsidRPr="002E5263">
        <w:rPr>
          <w:sz w:val="24"/>
          <w:szCs w:val="24"/>
        </w:rPr>
        <w:t xml:space="preserve"> from camp fires, i</w:t>
      </w:r>
      <w:r w:rsidR="00CE348F" w:rsidRPr="002E5263">
        <w:rPr>
          <w:sz w:val="24"/>
          <w:szCs w:val="24"/>
        </w:rPr>
        <w:t>s there something we can put in the guidelines to limit campfires? There is also a concern regarding traffic and safety.</w:t>
      </w:r>
    </w:p>
    <w:p w:rsidR="00CE01BE" w:rsidRPr="002E5263" w:rsidRDefault="00BD1A58" w:rsidP="00BD1A58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Kopriva - If it is a condition with one of the standards it can be.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Turmel – </w:t>
      </w:r>
      <w:r w:rsidR="002760DB" w:rsidRPr="002E5263">
        <w:rPr>
          <w:sz w:val="24"/>
          <w:szCs w:val="24"/>
        </w:rPr>
        <w:t xml:space="preserve">These are all </w:t>
      </w:r>
      <w:r w:rsidRPr="002E5263">
        <w:rPr>
          <w:sz w:val="24"/>
          <w:szCs w:val="24"/>
        </w:rPr>
        <w:t>RV sites?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– yes they are full hook ups.</w:t>
      </w:r>
      <w:r w:rsidR="002760DB" w:rsidRPr="002E5263">
        <w:rPr>
          <w:sz w:val="24"/>
          <w:szCs w:val="24"/>
        </w:rPr>
        <w:t xml:space="preserve"> </w:t>
      </w:r>
      <w:r w:rsidR="002E5263">
        <w:rPr>
          <w:sz w:val="24"/>
          <w:szCs w:val="24"/>
        </w:rPr>
        <w:t>Traffic can</w:t>
      </w:r>
      <w:r w:rsidR="002760DB" w:rsidRPr="002E5263">
        <w:rPr>
          <w:sz w:val="24"/>
          <w:szCs w:val="24"/>
        </w:rPr>
        <w:t xml:space="preserve"> be taken care of for the safety of the children.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Miller – is there a horse washing area?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– Turtle Lake is a State Lake, </w:t>
      </w:r>
      <w:r w:rsidR="002760DB" w:rsidRPr="002E5263">
        <w:rPr>
          <w:sz w:val="24"/>
          <w:szCs w:val="24"/>
        </w:rPr>
        <w:t xml:space="preserve">it is out of our control and </w:t>
      </w:r>
      <w:r w:rsidRPr="002E5263">
        <w:rPr>
          <w:sz w:val="24"/>
          <w:szCs w:val="24"/>
        </w:rPr>
        <w:t>the Township</w:t>
      </w:r>
      <w:r w:rsidR="002760DB" w:rsidRPr="002E5263">
        <w:rPr>
          <w:sz w:val="24"/>
          <w:szCs w:val="24"/>
        </w:rPr>
        <w:t>s</w:t>
      </w:r>
      <w:r w:rsidRPr="002E5263">
        <w:rPr>
          <w:sz w:val="24"/>
          <w:szCs w:val="24"/>
        </w:rPr>
        <w:t>. Testing has been done for water quality.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Thoma</w:t>
      </w:r>
      <w:r w:rsidR="002760DB" w:rsidRPr="002E5263">
        <w:rPr>
          <w:sz w:val="24"/>
          <w:szCs w:val="24"/>
        </w:rPr>
        <w:t>s – How many horses do you pasture on a regular basis,</w:t>
      </w:r>
      <w:r w:rsidRPr="002E5263">
        <w:rPr>
          <w:sz w:val="24"/>
          <w:szCs w:val="24"/>
        </w:rPr>
        <w:t xml:space="preserve"> because the farm act requires 2 acres per horse?</w:t>
      </w:r>
    </w:p>
    <w:p w:rsidR="002760DB" w:rsidRPr="002E5263" w:rsidRDefault="002760DB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stated that he has 7 – 8 horses and does have the required acreage. 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Durkee – How are the roads taken care of</w:t>
      </w:r>
      <w:r w:rsidR="002760DB" w:rsidRPr="002E5263">
        <w:rPr>
          <w:sz w:val="24"/>
          <w:szCs w:val="24"/>
        </w:rPr>
        <w:t>, by the County</w:t>
      </w:r>
      <w:r w:rsidRPr="002E5263">
        <w:rPr>
          <w:sz w:val="24"/>
          <w:szCs w:val="24"/>
        </w:rPr>
        <w:t>?</w:t>
      </w:r>
    </w:p>
    <w:p w:rsidR="00CE348F" w:rsidRPr="002E5263" w:rsidRDefault="002760DB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 xml:space="preserve">Applicant – We </w:t>
      </w:r>
      <w:r w:rsidR="00CE348F" w:rsidRPr="002E5263">
        <w:rPr>
          <w:sz w:val="24"/>
          <w:szCs w:val="24"/>
        </w:rPr>
        <w:t xml:space="preserve">take care of the roads as well as the </w:t>
      </w:r>
      <w:r w:rsidRPr="002E5263">
        <w:rPr>
          <w:sz w:val="24"/>
          <w:szCs w:val="24"/>
        </w:rPr>
        <w:t>County</w:t>
      </w:r>
      <w:r w:rsidR="00CE348F" w:rsidRPr="002E5263">
        <w:rPr>
          <w:sz w:val="24"/>
          <w:szCs w:val="24"/>
        </w:rPr>
        <w:t>.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Miller – Are there State requirements for the size of each site?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Applicant – yes</w:t>
      </w:r>
      <w:r w:rsidR="00A727E1" w:rsidRPr="002E5263">
        <w:rPr>
          <w:sz w:val="24"/>
          <w:szCs w:val="24"/>
        </w:rPr>
        <w:t xml:space="preserve">, </w:t>
      </w:r>
      <w:r w:rsidR="002760DB" w:rsidRPr="002E5263">
        <w:rPr>
          <w:sz w:val="24"/>
          <w:szCs w:val="24"/>
        </w:rPr>
        <w:t xml:space="preserve">something like 30x40 per spot per camper, we are running </w:t>
      </w:r>
      <w:proofErr w:type="gramStart"/>
      <w:r w:rsidR="002760DB" w:rsidRPr="002E5263">
        <w:rPr>
          <w:sz w:val="24"/>
          <w:szCs w:val="24"/>
        </w:rPr>
        <w:t>40x50</w:t>
      </w:r>
      <w:proofErr w:type="gramEnd"/>
      <w:r w:rsidRPr="002E5263">
        <w:rPr>
          <w:sz w:val="24"/>
          <w:szCs w:val="24"/>
        </w:rPr>
        <w:t>.</w:t>
      </w:r>
    </w:p>
    <w:p w:rsidR="00CE348F" w:rsidRPr="002E5263" w:rsidRDefault="00AE2096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Miller – size, 61 new sites, make less and make more p</w:t>
      </w:r>
      <w:r w:rsidR="002760DB" w:rsidRPr="002E5263">
        <w:rPr>
          <w:sz w:val="24"/>
          <w:szCs w:val="24"/>
        </w:rPr>
        <w:t xml:space="preserve">asture area. </w:t>
      </w:r>
      <w:proofErr w:type="gramStart"/>
      <w:r w:rsidR="002760DB" w:rsidRPr="002E5263">
        <w:rPr>
          <w:sz w:val="24"/>
          <w:szCs w:val="24"/>
        </w:rPr>
        <w:t>Concerned with overcrowding</w:t>
      </w:r>
      <w:r w:rsidRPr="002E5263">
        <w:rPr>
          <w:sz w:val="24"/>
          <w:szCs w:val="24"/>
        </w:rPr>
        <w:t>.</w:t>
      </w:r>
      <w:proofErr w:type="gramEnd"/>
      <w:r w:rsidRPr="002E5263">
        <w:rPr>
          <w:sz w:val="24"/>
          <w:szCs w:val="24"/>
        </w:rPr>
        <w:t xml:space="preserve"> Curious if others want to put this on hold.</w:t>
      </w:r>
    </w:p>
    <w:p w:rsidR="002760DB" w:rsidRPr="002E5263" w:rsidRDefault="002760DB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Sandman – What information would you like?</w:t>
      </w:r>
    </w:p>
    <w:p w:rsidR="00AE2096" w:rsidRPr="002E5263" w:rsidRDefault="002760DB" w:rsidP="002760DB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 xml:space="preserve">Kopriva – Site plan reviews </w:t>
      </w:r>
      <w:r w:rsidR="00AE2096" w:rsidRPr="002E5263">
        <w:rPr>
          <w:sz w:val="24"/>
          <w:szCs w:val="24"/>
        </w:rPr>
        <w:t xml:space="preserve">do not require notification of property owners within the area. </w:t>
      </w:r>
      <w:r w:rsidRPr="002E5263">
        <w:rPr>
          <w:sz w:val="24"/>
          <w:szCs w:val="24"/>
        </w:rPr>
        <w:t>You need to request</w:t>
      </w:r>
      <w:r w:rsidR="00164E4D" w:rsidRPr="002E5263">
        <w:rPr>
          <w:sz w:val="24"/>
          <w:szCs w:val="24"/>
        </w:rPr>
        <w:t xml:space="preserve"> the information you want from the applicant tonight. T</w:t>
      </w:r>
      <w:r w:rsidR="00AE2096" w:rsidRPr="002E5263">
        <w:rPr>
          <w:sz w:val="24"/>
          <w:szCs w:val="24"/>
        </w:rPr>
        <w:t xml:space="preserve">he township </w:t>
      </w:r>
      <w:r w:rsidR="00164E4D" w:rsidRPr="002E5263">
        <w:rPr>
          <w:sz w:val="24"/>
          <w:szCs w:val="24"/>
        </w:rPr>
        <w:t>has already agreed that</w:t>
      </w:r>
      <w:r w:rsidR="00AE2096" w:rsidRPr="002E5263">
        <w:rPr>
          <w:sz w:val="24"/>
          <w:szCs w:val="24"/>
        </w:rPr>
        <w:t xml:space="preserve"> this</w:t>
      </w:r>
      <w:r w:rsidR="00164E4D" w:rsidRPr="002E5263">
        <w:rPr>
          <w:sz w:val="24"/>
          <w:szCs w:val="24"/>
        </w:rPr>
        <w:t xml:space="preserve"> is an appropriate use of the </w:t>
      </w:r>
      <w:proofErr w:type="gramStart"/>
      <w:r w:rsidR="00164E4D" w:rsidRPr="002E5263">
        <w:rPr>
          <w:sz w:val="24"/>
          <w:szCs w:val="24"/>
        </w:rPr>
        <w:t xml:space="preserve">property </w:t>
      </w:r>
      <w:r w:rsidR="00AE2096" w:rsidRPr="002E5263">
        <w:rPr>
          <w:sz w:val="24"/>
          <w:szCs w:val="24"/>
        </w:rPr>
        <w:t xml:space="preserve"> and</w:t>
      </w:r>
      <w:proofErr w:type="gramEnd"/>
      <w:r w:rsidR="00AE2096" w:rsidRPr="002E5263">
        <w:rPr>
          <w:sz w:val="24"/>
          <w:szCs w:val="24"/>
        </w:rPr>
        <w:t xml:space="preserve"> the Commission has to approve it if it meets all the requirements.</w:t>
      </w:r>
    </w:p>
    <w:p w:rsidR="00AE2096" w:rsidRPr="002E5263" w:rsidRDefault="00AE2096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Clark</w:t>
      </w:r>
      <w:r w:rsidR="00336076" w:rsidRPr="002E5263">
        <w:rPr>
          <w:sz w:val="24"/>
          <w:szCs w:val="24"/>
        </w:rPr>
        <w:t xml:space="preserve"> – </w:t>
      </w:r>
      <w:r w:rsidR="00164E4D" w:rsidRPr="002E5263">
        <w:rPr>
          <w:sz w:val="24"/>
          <w:szCs w:val="24"/>
        </w:rPr>
        <w:t xml:space="preserve">Concerned with the number of additional people affecting the septic and water quality. </w:t>
      </w:r>
      <w:r w:rsidR="00336076" w:rsidRPr="002E5263">
        <w:rPr>
          <w:sz w:val="24"/>
          <w:szCs w:val="24"/>
        </w:rPr>
        <w:t>Can we ask EGLE for information?</w:t>
      </w:r>
    </w:p>
    <w:p w:rsidR="00336076" w:rsidRPr="002E5263" w:rsidRDefault="00336076" w:rsidP="00164E4D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Kopriva – Yes we can find out more information from EGLE.</w:t>
      </w:r>
    </w:p>
    <w:p w:rsidR="00336076" w:rsidRPr="002E5263" w:rsidRDefault="00336076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Clark – Proposed to postpone</w:t>
      </w:r>
    </w:p>
    <w:p w:rsidR="00336076" w:rsidRPr="002E5263" w:rsidRDefault="00336076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Miller </w:t>
      </w:r>
      <w:r w:rsidR="00D55180" w:rsidRPr="002E5263">
        <w:rPr>
          <w:sz w:val="24"/>
          <w:szCs w:val="24"/>
        </w:rPr>
        <w:t>–</w:t>
      </w:r>
      <w:r w:rsidRPr="002E5263">
        <w:rPr>
          <w:sz w:val="24"/>
          <w:szCs w:val="24"/>
        </w:rPr>
        <w:t xml:space="preserve"> </w:t>
      </w:r>
      <w:r w:rsidR="00D55180" w:rsidRPr="002E5263">
        <w:rPr>
          <w:sz w:val="24"/>
          <w:szCs w:val="24"/>
        </w:rPr>
        <w:t>Need more time to read the information.</w:t>
      </w:r>
    </w:p>
    <w:p w:rsidR="00D55180" w:rsidRPr="002E5263" w:rsidRDefault="00F85D6A" w:rsidP="009252AA">
      <w:pPr>
        <w:spacing w:after="0" w:line="240" w:lineRule="auto"/>
        <w:rPr>
          <w:sz w:val="24"/>
          <w:szCs w:val="24"/>
        </w:rPr>
      </w:pPr>
      <w:r w:rsidRPr="002E5263">
        <w:rPr>
          <w:b/>
          <w:i/>
          <w:sz w:val="24"/>
          <w:szCs w:val="24"/>
        </w:rPr>
        <w:t xml:space="preserve">Motion </w:t>
      </w:r>
      <w:r w:rsidRPr="002E5263">
        <w:rPr>
          <w:sz w:val="24"/>
          <w:szCs w:val="24"/>
        </w:rPr>
        <w:t>made by Miller to postpone the decision until we receive more informati</w:t>
      </w:r>
      <w:r w:rsidR="00164E4D" w:rsidRPr="002E5263">
        <w:rPr>
          <w:sz w:val="24"/>
          <w:szCs w:val="24"/>
        </w:rPr>
        <w:t xml:space="preserve">on from EGLE on the environmental concerns listed </w:t>
      </w:r>
      <w:r w:rsidRPr="002E5263">
        <w:rPr>
          <w:sz w:val="24"/>
          <w:szCs w:val="24"/>
        </w:rPr>
        <w:t>second by Clark.</w:t>
      </w:r>
    </w:p>
    <w:p w:rsidR="00F85D6A" w:rsidRPr="002E5263" w:rsidRDefault="00781783" w:rsidP="00164E4D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Ayes – All</w:t>
      </w:r>
      <w:r w:rsidRPr="002E5263">
        <w:rPr>
          <w:sz w:val="24"/>
          <w:szCs w:val="24"/>
        </w:rPr>
        <w:tab/>
        <w:t>Nays – None</w:t>
      </w:r>
      <w:r w:rsidRPr="002E5263">
        <w:rPr>
          <w:sz w:val="24"/>
          <w:szCs w:val="24"/>
        </w:rPr>
        <w:tab/>
        <w:t>Motion carried</w:t>
      </w:r>
    </w:p>
    <w:p w:rsidR="00781783" w:rsidRPr="002E5263" w:rsidRDefault="00781783" w:rsidP="009252AA">
      <w:pPr>
        <w:spacing w:after="0" w:line="240" w:lineRule="auto"/>
        <w:rPr>
          <w:sz w:val="24"/>
          <w:szCs w:val="24"/>
        </w:rPr>
      </w:pPr>
    </w:p>
    <w:p w:rsidR="00781783" w:rsidRPr="002E5263" w:rsidRDefault="00781783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Applicant stated that he has heard everyone’s concerns.</w:t>
      </w:r>
    </w:p>
    <w:p w:rsidR="00CE348F" w:rsidRPr="002E5263" w:rsidRDefault="00CE348F" w:rsidP="009252AA">
      <w:pPr>
        <w:spacing w:after="0" w:line="240" w:lineRule="auto"/>
        <w:rPr>
          <w:sz w:val="24"/>
          <w:szCs w:val="24"/>
        </w:rPr>
      </w:pPr>
    </w:p>
    <w:p w:rsidR="00781783" w:rsidRPr="002E5263" w:rsidRDefault="00781783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Recess at 7:25 p.m.</w:t>
      </w:r>
    </w:p>
    <w:p w:rsidR="00AF4E7A" w:rsidRPr="002E5263" w:rsidRDefault="00AF4E7A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Reconvene at 7:32 p.m.</w:t>
      </w:r>
    </w:p>
    <w:p w:rsidR="00781783" w:rsidRPr="002E5263" w:rsidRDefault="00781783" w:rsidP="009252AA">
      <w:pPr>
        <w:spacing w:after="0" w:line="240" w:lineRule="auto"/>
        <w:rPr>
          <w:sz w:val="24"/>
          <w:szCs w:val="24"/>
        </w:rPr>
      </w:pPr>
    </w:p>
    <w:p w:rsidR="00106BB5" w:rsidRDefault="00781783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</w:r>
    </w:p>
    <w:p w:rsidR="00781783" w:rsidRPr="002E5263" w:rsidRDefault="00781783" w:rsidP="009252AA">
      <w:pPr>
        <w:spacing w:after="0" w:line="240" w:lineRule="auto"/>
        <w:rPr>
          <w:sz w:val="24"/>
          <w:szCs w:val="24"/>
        </w:rPr>
      </w:pPr>
      <w:r w:rsidRPr="002E5263">
        <w:rPr>
          <w:b/>
          <w:sz w:val="24"/>
          <w:szCs w:val="24"/>
        </w:rPr>
        <w:lastRenderedPageBreak/>
        <w:t xml:space="preserve">b. Public Hearing – </w:t>
      </w:r>
      <w:r w:rsidRPr="002E5263">
        <w:rPr>
          <w:sz w:val="24"/>
          <w:szCs w:val="24"/>
        </w:rPr>
        <w:t>Rezoning Request 08-003-007-</w:t>
      </w:r>
      <w:r w:rsidR="00504DA6" w:rsidRPr="002E5263">
        <w:rPr>
          <w:strike/>
          <w:sz w:val="24"/>
          <w:szCs w:val="24"/>
        </w:rPr>
        <w:t xml:space="preserve">30  </w:t>
      </w:r>
      <w:r w:rsidR="00504DA6" w:rsidRPr="002E5263">
        <w:rPr>
          <w:sz w:val="24"/>
          <w:szCs w:val="24"/>
        </w:rPr>
        <w:t xml:space="preserve"> </w:t>
      </w:r>
      <w:r w:rsidR="00504DA6" w:rsidRPr="002E5263">
        <w:rPr>
          <w:color w:val="FF0000"/>
          <w:sz w:val="24"/>
          <w:szCs w:val="24"/>
        </w:rPr>
        <w:t xml:space="preserve">20 </w:t>
      </w:r>
      <w:r w:rsidRPr="002E5263">
        <w:rPr>
          <w:sz w:val="24"/>
          <w:szCs w:val="24"/>
        </w:rPr>
        <w:t>to change from RR to C1</w:t>
      </w:r>
    </w:p>
    <w:p w:rsidR="00781783" w:rsidRPr="002E5263" w:rsidRDefault="00F90B01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CJ Land Management was asked to address the Commissioners. They stated that when they bought the property it was commercial but were never informed when it was changed to RR.</w:t>
      </w:r>
    </w:p>
    <w:p w:rsidR="00F90B01" w:rsidRPr="002E5263" w:rsidRDefault="00F90B01" w:rsidP="009252AA">
      <w:pPr>
        <w:spacing w:after="0" w:line="240" w:lineRule="auto"/>
        <w:rPr>
          <w:sz w:val="24"/>
          <w:szCs w:val="24"/>
        </w:rPr>
      </w:pPr>
    </w:p>
    <w:p w:rsidR="00F90B01" w:rsidRPr="002E5263" w:rsidRDefault="00F90B01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Public comment</w:t>
      </w:r>
      <w:r w:rsidR="00AF4E7A" w:rsidRPr="002E5263">
        <w:rPr>
          <w:sz w:val="24"/>
          <w:szCs w:val="24"/>
        </w:rPr>
        <w:t>:</w:t>
      </w:r>
    </w:p>
    <w:p w:rsidR="009B20C3" w:rsidRPr="002E5263" w:rsidRDefault="00AF4E7A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Ingrid Andrews addressed the Commission stating that she and her mother are the occupants of property b</w:t>
      </w:r>
      <w:r w:rsidR="00164E4D" w:rsidRPr="002E5263">
        <w:rPr>
          <w:sz w:val="24"/>
          <w:szCs w:val="24"/>
        </w:rPr>
        <w:t xml:space="preserve">ordering </w:t>
      </w:r>
      <w:r w:rsidRPr="002E5263">
        <w:rPr>
          <w:sz w:val="24"/>
          <w:szCs w:val="24"/>
        </w:rPr>
        <w:t xml:space="preserve">this piece of property requesting rezoning. Her property has been a horse farm since </w:t>
      </w:r>
      <w:r w:rsidR="00164E4D" w:rsidRPr="002E5263">
        <w:rPr>
          <w:sz w:val="24"/>
          <w:szCs w:val="24"/>
        </w:rPr>
        <w:t xml:space="preserve">about </w:t>
      </w:r>
      <w:r w:rsidRPr="002E5263">
        <w:rPr>
          <w:sz w:val="24"/>
          <w:szCs w:val="24"/>
        </w:rPr>
        <w:t>19</w:t>
      </w:r>
      <w:r w:rsidR="00164E4D" w:rsidRPr="002E5263">
        <w:rPr>
          <w:sz w:val="24"/>
          <w:szCs w:val="24"/>
        </w:rPr>
        <w:t>8</w:t>
      </w:r>
      <w:r w:rsidRPr="002E5263">
        <w:rPr>
          <w:sz w:val="24"/>
          <w:szCs w:val="24"/>
        </w:rPr>
        <w:t>7. Borders the pasture, fencing has been replaced</w:t>
      </w:r>
      <w:r w:rsidR="009B20C3" w:rsidRPr="002E5263">
        <w:rPr>
          <w:sz w:val="24"/>
          <w:szCs w:val="24"/>
        </w:rPr>
        <w:t xml:space="preserve"> and have some trees</w:t>
      </w:r>
      <w:r w:rsidRPr="002E5263">
        <w:rPr>
          <w:sz w:val="24"/>
          <w:szCs w:val="24"/>
        </w:rPr>
        <w:t xml:space="preserve">. Landmark Excavating owned it </w:t>
      </w:r>
      <w:r w:rsidR="009B20C3" w:rsidRPr="002E5263">
        <w:rPr>
          <w:sz w:val="24"/>
          <w:szCs w:val="24"/>
        </w:rPr>
        <w:t>and then divided.  Our issues have been not many, just noise and people at the fence line, posted no trespassing signs along the border.</w:t>
      </w:r>
      <w:r w:rsidRPr="002E5263">
        <w:rPr>
          <w:sz w:val="24"/>
          <w:szCs w:val="24"/>
        </w:rPr>
        <w:t xml:space="preserve"> If it is made commercial there will be no way of knowing what commercial building will be coming in. </w:t>
      </w:r>
      <w:r w:rsidR="009B20C3" w:rsidRPr="002E5263">
        <w:rPr>
          <w:sz w:val="24"/>
          <w:szCs w:val="24"/>
        </w:rPr>
        <w:t xml:space="preserve">The concern is with increased traffic around the border. Zoning Ordinance </w:t>
      </w:r>
      <w:r w:rsidRPr="002E5263">
        <w:rPr>
          <w:sz w:val="24"/>
          <w:szCs w:val="24"/>
        </w:rPr>
        <w:t xml:space="preserve">Section 10.5b states that there is to be 150 feet of frontage </w:t>
      </w:r>
      <w:r w:rsidR="009B20C3" w:rsidRPr="002E5263">
        <w:rPr>
          <w:sz w:val="24"/>
          <w:szCs w:val="24"/>
        </w:rPr>
        <w:t>for commercial, there is no road to it.</w:t>
      </w:r>
    </w:p>
    <w:p w:rsidR="00E00E40" w:rsidRPr="002E5263" w:rsidRDefault="00E00E4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Five points she would like noted:</w:t>
      </w:r>
    </w:p>
    <w:p w:rsidR="009B20C3" w:rsidRPr="002E5263" w:rsidRDefault="009B20C3" w:rsidP="009B20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Special use permit issued in 2005</w:t>
      </w:r>
    </w:p>
    <w:p w:rsidR="009B20C3" w:rsidRPr="002E5263" w:rsidRDefault="009B20C3" w:rsidP="009B20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 land divisions stating is was residential</w:t>
      </w:r>
    </w:p>
    <w:p w:rsidR="00AF4E7A" w:rsidRPr="002E5263" w:rsidRDefault="009B20C3" w:rsidP="009252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 Realtors description contains errors and</w:t>
      </w:r>
      <w:r w:rsidR="00AF4E7A" w:rsidRPr="002E5263">
        <w:rPr>
          <w:sz w:val="24"/>
          <w:szCs w:val="24"/>
        </w:rPr>
        <w:t xml:space="preserve"> the parcel number is incorrect the 30 should be a 20</w:t>
      </w:r>
      <w:r w:rsidR="00F33E2A" w:rsidRPr="002E5263">
        <w:rPr>
          <w:sz w:val="24"/>
          <w:szCs w:val="24"/>
        </w:rPr>
        <w:t>.</w:t>
      </w:r>
    </w:p>
    <w:p w:rsidR="008B611F" w:rsidRPr="002E5263" w:rsidRDefault="009B20C3" w:rsidP="009B20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Appraisal submitted as commercial</w:t>
      </w:r>
    </w:p>
    <w:p w:rsidR="009B20C3" w:rsidRPr="002E5263" w:rsidRDefault="009B20C3" w:rsidP="009B20C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Previous owner obtained a special use permit in 1997 for building on the property while it was 4.5 acres.</w:t>
      </w:r>
    </w:p>
    <w:p w:rsidR="009B20C3" w:rsidRPr="002E5263" w:rsidRDefault="009B20C3" w:rsidP="009B20C3">
      <w:pPr>
        <w:spacing w:after="0" w:line="240" w:lineRule="auto"/>
        <w:rPr>
          <w:sz w:val="24"/>
          <w:szCs w:val="24"/>
        </w:rPr>
      </w:pPr>
    </w:p>
    <w:p w:rsidR="008B611F" w:rsidRPr="002E5263" w:rsidRDefault="008B611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Discussion between Commission and Applicants:</w:t>
      </w:r>
    </w:p>
    <w:p w:rsidR="00F33E2A" w:rsidRPr="002E5263" w:rsidRDefault="00F33E2A" w:rsidP="009252AA">
      <w:pPr>
        <w:spacing w:after="0" w:line="240" w:lineRule="auto"/>
        <w:rPr>
          <w:sz w:val="24"/>
          <w:szCs w:val="24"/>
        </w:rPr>
      </w:pPr>
    </w:p>
    <w:p w:rsidR="00F33E2A" w:rsidRPr="002E5263" w:rsidRDefault="00F33E2A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Durkee – Zoning</w:t>
      </w:r>
      <w:r w:rsidR="00E00E40" w:rsidRPr="002E5263">
        <w:rPr>
          <w:sz w:val="24"/>
          <w:szCs w:val="24"/>
        </w:rPr>
        <w:t xml:space="preserve"> discrepancy?</w:t>
      </w:r>
    </w:p>
    <w:p w:rsidR="00F33E2A" w:rsidRPr="002E5263" w:rsidRDefault="00F33E2A" w:rsidP="00E00E40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 xml:space="preserve">Kopriva – </w:t>
      </w:r>
      <w:r w:rsidR="00E00E40" w:rsidRPr="002E5263">
        <w:rPr>
          <w:sz w:val="24"/>
          <w:szCs w:val="24"/>
        </w:rPr>
        <w:t>It does matter how it happened, t</w:t>
      </w:r>
      <w:r w:rsidRPr="002E5263">
        <w:rPr>
          <w:sz w:val="24"/>
          <w:szCs w:val="24"/>
        </w:rPr>
        <w:t>his is the map we have to follow</w:t>
      </w:r>
      <w:r w:rsidR="00E00E40" w:rsidRPr="002E5263">
        <w:rPr>
          <w:sz w:val="24"/>
          <w:szCs w:val="24"/>
        </w:rPr>
        <w:t xml:space="preserve"> moving forward</w:t>
      </w:r>
      <w:r w:rsidRPr="002E5263">
        <w:rPr>
          <w:sz w:val="24"/>
          <w:szCs w:val="24"/>
        </w:rPr>
        <w:t>.</w:t>
      </w:r>
      <w:r w:rsidR="00E00E40" w:rsidRPr="002E5263">
        <w:rPr>
          <w:sz w:val="24"/>
          <w:szCs w:val="24"/>
        </w:rPr>
        <w:t xml:space="preserve"> Focus on the future.</w:t>
      </w:r>
    </w:p>
    <w:p w:rsidR="00F33E2A" w:rsidRPr="002E5263" w:rsidRDefault="00F33E2A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Miller – </w:t>
      </w:r>
      <w:r w:rsidR="00E00E40" w:rsidRPr="002E5263">
        <w:rPr>
          <w:sz w:val="24"/>
          <w:szCs w:val="24"/>
        </w:rPr>
        <w:t>There are 2 different acreages on this, 3.65</w:t>
      </w:r>
      <w:r w:rsidRPr="002E5263">
        <w:rPr>
          <w:sz w:val="24"/>
          <w:szCs w:val="24"/>
        </w:rPr>
        <w:t xml:space="preserve"> then 4.25</w:t>
      </w:r>
      <w:r w:rsidR="00E00E40" w:rsidRPr="002E5263">
        <w:rPr>
          <w:sz w:val="24"/>
          <w:szCs w:val="24"/>
        </w:rPr>
        <w:t>.</w:t>
      </w:r>
    </w:p>
    <w:p w:rsidR="00F33E2A" w:rsidRPr="002E5263" w:rsidRDefault="00E00E40" w:rsidP="00E00E40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</w:r>
      <w:r w:rsidR="008B611F" w:rsidRPr="002E5263">
        <w:rPr>
          <w:sz w:val="24"/>
          <w:szCs w:val="24"/>
        </w:rPr>
        <w:t>Applicant– What about the future master plan?</w:t>
      </w:r>
    </w:p>
    <w:p w:rsidR="00E00E40" w:rsidRPr="002E5263" w:rsidRDefault="008B611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Kopriva – No designations were changed.</w:t>
      </w:r>
      <w:r w:rsidR="00E00E40" w:rsidRPr="002E5263">
        <w:rPr>
          <w:sz w:val="24"/>
          <w:szCs w:val="24"/>
        </w:rPr>
        <w:t xml:space="preserve"> Applicant provided that information.</w:t>
      </w:r>
    </w:p>
    <w:p w:rsidR="00E00E40" w:rsidRPr="002E5263" w:rsidRDefault="00E00E40" w:rsidP="009252AA">
      <w:pPr>
        <w:spacing w:after="0" w:line="240" w:lineRule="auto"/>
        <w:rPr>
          <w:sz w:val="24"/>
          <w:szCs w:val="24"/>
        </w:rPr>
      </w:pPr>
      <w:proofErr w:type="gramStart"/>
      <w:r w:rsidRPr="002E5263">
        <w:rPr>
          <w:sz w:val="24"/>
          <w:szCs w:val="24"/>
        </w:rPr>
        <w:t>Discussion where the property is actually located.</w:t>
      </w:r>
      <w:proofErr w:type="gramEnd"/>
    </w:p>
    <w:p w:rsidR="00E00E40" w:rsidRPr="002E5263" w:rsidRDefault="00E00E40" w:rsidP="00E00E40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Applicant - Future master plan</w:t>
      </w:r>
    </w:p>
    <w:p w:rsidR="00E00E40" w:rsidRPr="002E5263" w:rsidRDefault="00E00E40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Kopriva – no changes were made.</w:t>
      </w:r>
    </w:p>
    <w:p w:rsidR="00E00E40" w:rsidRPr="002E5263" w:rsidRDefault="008B611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Macchioni – </w:t>
      </w:r>
      <w:r w:rsidR="00E00E40" w:rsidRPr="002E5263">
        <w:rPr>
          <w:sz w:val="24"/>
          <w:szCs w:val="24"/>
        </w:rPr>
        <w:t>What is on the property now?</w:t>
      </w:r>
    </w:p>
    <w:p w:rsidR="008B611F" w:rsidRPr="002E5263" w:rsidRDefault="00E00E40" w:rsidP="00E00E40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 xml:space="preserve">Applicant - </w:t>
      </w:r>
      <w:r w:rsidR="008B611F" w:rsidRPr="002E5263">
        <w:rPr>
          <w:sz w:val="24"/>
          <w:szCs w:val="24"/>
        </w:rPr>
        <w:t>40x60 pole barn machine shop.</w:t>
      </w:r>
    </w:p>
    <w:p w:rsidR="008B611F" w:rsidRPr="002E5263" w:rsidRDefault="008B611F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Sandman – What would be the </w:t>
      </w:r>
      <w:r w:rsidR="00692AB5" w:rsidRPr="002E5263">
        <w:rPr>
          <w:sz w:val="24"/>
          <w:szCs w:val="24"/>
        </w:rPr>
        <w:t>difference be</w:t>
      </w:r>
      <w:r w:rsidR="00E00E40" w:rsidRPr="002E5263">
        <w:rPr>
          <w:sz w:val="24"/>
          <w:szCs w:val="24"/>
        </w:rPr>
        <w:t xml:space="preserve"> for you </w:t>
      </w:r>
      <w:r w:rsidRPr="002E5263">
        <w:rPr>
          <w:sz w:val="24"/>
          <w:szCs w:val="24"/>
        </w:rPr>
        <w:t xml:space="preserve">if </w:t>
      </w:r>
      <w:r w:rsidR="00E00E40" w:rsidRPr="002E5263">
        <w:rPr>
          <w:sz w:val="24"/>
          <w:szCs w:val="24"/>
        </w:rPr>
        <w:t>re</w:t>
      </w:r>
      <w:r w:rsidRPr="002E5263">
        <w:rPr>
          <w:sz w:val="24"/>
          <w:szCs w:val="24"/>
        </w:rPr>
        <w:t>zoned?</w:t>
      </w:r>
    </w:p>
    <w:p w:rsidR="008B611F" w:rsidRPr="002E5263" w:rsidRDefault="008B611F" w:rsidP="00E00E40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Applicant – When we got financing it was Special Use for light industrial use.</w:t>
      </w:r>
      <w:r w:rsidR="00E00E40" w:rsidRPr="002E5263">
        <w:rPr>
          <w:sz w:val="24"/>
          <w:szCs w:val="24"/>
        </w:rPr>
        <w:t xml:space="preserve"> The bank financed it but it is commercial property. If zoned residential it can’t be there.</w:t>
      </w:r>
    </w:p>
    <w:p w:rsidR="008B611F" w:rsidRPr="002E5263" w:rsidRDefault="00E00E40" w:rsidP="00E00E40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Kopriva – It is an e</w:t>
      </w:r>
      <w:r w:rsidR="0038436C" w:rsidRPr="002E5263">
        <w:rPr>
          <w:sz w:val="24"/>
          <w:szCs w:val="24"/>
        </w:rPr>
        <w:t>xisting non-conforming</w:t>
      </w:r>
      <w:r w:rsidRPr="002E5263">
        <w:rPr>
          <w:sz w:val="24"/>
          <w:szCs w:val="24"/>
        </w:rPr>
        <w:t xml:space="preserve"> property.</w:t>
      </w:r>
      <w:r w:rsidR="00DE3DFA" w:rsidRPr="002E5263">
        <w:rPr>
          <w:sz w:val="24"/>
          <w:szCs w:val="24"/>
        </w:rPr>
        <w:t xml:space="preserve"> Don’t focus too much on what is there. Required to having </w:t>
      </w:r>
      <w:r w:rsidR="0038436C" w:rsidRPr="002E5263">
        <w:rPr>
          <w:sz w:val="24"/>
          <w:szCs w:val="24"/>
        </w:rPr>
        <w:t>200 ft.</w:t>
      </w:r>
      <w:r w:rsidR="00DE3DFA" w:rsidRPr="002E5263">
        <w:rPr>
          <w:sz w:val="24"/>
          <w:szCs w:val="24"/>
        </w:rPr>
        <w:t xml:space="preserve"> for RR and</w:t>
      </w:r>
      <w:r w:rsidR="0038436C" w:rsidRPr="002E5263">
        <w:rPr>
          <w:sz w:val="24"/>
          <w:szCs w:val="24"/>
        </w:rPr>
        <w:t xml:space="preserve"> Commercial </w:t>
      </w:r>
      <w:r w:rsidR="00DE3DFA" w:rsidRPr="002E5263">
        <w:rPr>
          <w:sz w:val="24"/>
          <w:szCs w:val="24"/>
        </w:rPr>
        <w:t xml:space="preserve">is </w:t>
      </w:r>
      <w:r w:rsidR="0038436C" w:rsidRPr="002E5263">
        <w:rPr>
          <w:sz w:val="24"/>
          <w:szCs w:val="24"/>
        </w:rPr>
        <w:t>150ft.</w:t>
      </w:r>
      <w:r w:rsidR="00DE3DFA" w:rsidRPr="002E5263">
        <w:rPr>
          <w:sz w:val="24"/>
          <w:szCs w:val="24"/>
        </w:rPr>
        <w:t xml:space="preserve"> We</w:t>
      </w:r>
      <w:r w:rsidR="0096427A" w:rsidRPr="002E5263">
        <w:rPr>
          <w:sz w:val="24"/>
          <w:szCs w:val="24"/>
        </w:rPr>
        <w:t xml:space="preserve"> h</w:t>
      </w:r>
      <w:r w:rsidR="009D1078" w:rsidRPr="002E5263">
        <w:rPr>
          <w:sz w:val="24"/>
          <w:szCs w:val="24"/>
        </w:rPr>
        <w:t>ave</w:t>
      </w:r>
      <w:r w:rsidR="00DE3DFA" w:rsidRPr="002E5263">
        <w:rPr>
          <w:sz w:val="24"/>
          <w:szCs w:val="24"/>
        </w:rPr>
        <w:t xml:space="preserve"> no control over the easement.</w:t>
      </w:r>
    </w:p>
    <w:p w:rsidR="0038436C" w:rsidRPr="002E5263" w:rsidRDefault="0038436C" w:rsidP="00DE3DFA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Ingrid – Easement is for utilities not for driving. One acre lots can over burden the easement.</w:t>
      </w:r>
    </w:p>
    <w:p w:rsidR="0038436C" w:rsidRPr="002E5263" w:rsidRDefault="0038436C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Durkee – Was it commercial</w:t>
      </w:r>
      <w:r w:rsidR="009D1078" w:rsidRPr="002E5263">
        <w:rPr>
          <w:sz w:val="24"/>
          <w:szCs w:val="24"/>
        </w:rPr>
        <w:t xml:space="preserve"> when you bought the property</w:t>
      </w:r>
      <w:r w:rsidRPr="002E5263">
        <w:rPr>
          <w:sz w:val="24"/>
          <w:szCs w:val="24"/>
        </w:rPr>
        <w:t>?</w:t>
      </w:r>
    </w:p>
    <w:p w:rsidR="0038436C" w:rsidRPr="002E5263" w:rsidRDefault="0038436C" w:rsidP="009D1078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Ingrid – I don’t know.</w:t>
      </w:r>
    </w:p>
    <w:p w:rsidR="0038436C" w:rsidRPr="002E5263" w:rsidRDefault="0038436C" w:rsidP="009D1078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Applicant – It was split prior to purchase.</w:t>
      </w:r>
    </w:p>
    <w:p w:rsidR="0038436C" w:rsidRPr="002E5263" w:rsidRDefault="0038436C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Mead – Does it have to go to Homestead Board as well?</w:t>
      </w:r>
    </w:p>
    <w:p w:rsidR="0038436C" w:rsidRPr="002E5263" w:rsidRDefault="0038436C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ab/>
        <w:t>Kopriva – Yes.</w:t>
      </w:r>
    </w:p>
    <w:p w:rsidR="0038436C" w:rsidRPr="002E5263" w:rsidRDefault="009D1078" w:rsidP="009D1078">
      <w:pPr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No standards in our ordinance so we are using what the attorney has provided.</w:t>
      </w:r>
    </w:p>
    <w:p w:rsidR="00950CAC" w:rsidRDefault="00950CAC" w:rsidP="0092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*********************************************************</w:t>
      </w:r>
    </w:p>
    <w:p w:rsidR="0096427A" w:rsidRPr="002E5263" w:rsidRDefault="0096427A" w:rsidP="009252AA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Rezoning factors:</w:t>
      </w:r>
    </w:p>
    <w:p w:rsidR="009B29AF" w:rsidRPr="002E5263" w:rsidRDefault="009B29AF" w:rsidP="009252AA">
      <w:pPr>
        <w:spacing w:after="0" w:line="240" w:lineRule="auto"/>
        <w:rPr>
          <w:sz w:val="24"/>
          <w:szCs w:val="24"/>
        </w:rPr>
      </w:pPr>
    </w:p>
    <w:p w:rsidR="0096427A" w:rsidRPr="002E5263" w:rsidRDefault="0096427A" w:rsidP="009B2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Is the proposed rezoning reasonable consistent with surrounding uses?</w:t>
      </w:r>
    </w:p>
    <w:p w:rsidR="009B29AF" w:rsidRPr="002E5263" w:rsidRDefault="009B29AF" w:rsidP="0096427A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7 yes</w:t>
      </w:r>
      <w:r w:rsidRPr="002E5263">
        <w:rPr>
          <w:sz w:val="24"/>
          <w:szCs w:val="24"/>
        </w:rPr>
        <w:tab/>
        <w:t>2 no</w:t>
      </w:r>
    </w:p>
    <w:p w:rsidR="0096427A" w:rsidRPr="002E5263" w:rsidRDefault="0096427A" w:rsidP="009B2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Will there be an adverse physical impact on surrounding properties?</w:t>
      </w:r>
    </w:p>
    <w:p w:rsidR="009B29AF" w:rsidRPr="002E5263" w:rsidRDefault="009B29AF" w:rsidP="0096427A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3 yes</w:t>
      </w:r>
      <w:r w:rsidRPr="002E5263">
        <w:rPr>
          <w:sz w:val="24"/>
          <w:szCs w:val="24"/>
        </w:rPr>
        <w:tab/>
        <w:t>6 no</w:t>
      </w:r>
    </w:p>
    <w:p w:rsidR="0096427A" w:rsidRPr="002E5263" w:rsidRDefault="0096427A" w:rsidP="009B2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Will there be an adverse effect on property values in the adjacent area?</w:t>
      </w:r>
    </w:p>
    <w:p w:rsidR="009B29AF" w:rsidRPr="002E5263" w:rsidRDefault="009B29AF" w:rsidP="0096427A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2 yes</w:t>
      </w:r>
      <w:r w:rsidRPr="002E5263">
        <w:rPr>
          <w:sz w:val="24"/>
          <w:szCs w:val="24"/>
        </w:rPr>
        <w:tab/>
        <w:t>7 no</w:t>
      </w:r>
    </w:p>
    <w:p w:rsidR="0096427A" w:rsidRPr="002E5263" w:rsidRDefault="0096427A" w:rsidP="009642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Have there been changes in land use or other conditions in the immediate area or in the community in general which justify rezoning?</w:t>
      </w:r>
    </w:p>
    <w:p w:rsidR="009B29AF" w:rsidRPr="002E5263" w:rsidRDefault="009B29AF" w:rsidP="0096427A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9 yes</w:t>
      </w:r>
      <w:r w:rsidRPr="002E5263">
        <w:rPr>
          <w:sz w:val="24"/>
          <w:szCs w:val="24"/>
        </w:rPr>
        <w:tab/>
        <w:t>0 no</w:t>
      </w:r>
    </w:p>
    <w:p w:rsidR="0096427A" w:rsidRPr="002E5263" w:rsidRDefault="0096427A" w:rsidP="009B2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Will rezoning create a deterrent to the improvement or development of adjacent property in accord with existing regulations?</w:t>
      </w:r>
    </w:p>
    <w:p w:rsidR="009B29AF" w:rsidRPr="002E5263" w:rsidRDefault="009B29AF" w:rsidP="0096427A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2 yes</w:t>
      </w:r>
      <w:r w:rsidRPr="002E5263">
        <w:rPr>
          <w:sz w:val="24"/>
          <w:szCs w:val="24"/>
        </w:rPr>
        <w:tab/>
        <w:t>7 no</w:t>
      </w:r>
    </w:p>
    <w:p w:rsidR="009B29AF" w:rsidRPr="002E5263" w:rsidRDefault="0096427A" w:rsidP="0096427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Will rezoning grant a special privilege to an individual property owner when contrasted with the other property owners in the area or the general public (i.e. will rezoning result in spot </w:t>
      </w:r>
      <w:r w:rsidR="00215781" w:rsidRPr="002E5263">
        <w:rPr>
          <w:sz w:val="24"/>
          <w:szCs w:val="24"/>
        </w:rPr>
        <w:t>zoning</w:t>
      </w:r>
      <w:r w:rsidRPr="002E5263">
        <w:rPr>
          <w:sz w:val="24"/>
          <w:szCs w:val="24"/>
        </w:rPr>
        <w:t>?</w:t>
      </w:r>
    </w:p>
    <w:p w:rsidR="00215781" w:rsidRPr="002E5263" w:rsidRDefault="009B29AF" w:rsidP="00215781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2E5263">
        <w:rPr>
          <w:sz w:val="24"/>
          <w:szCs w:val="24"/>
        </w:rPr>
        <w:t>1 yes</w:t>
      </w:r>
      <w:r w:rsidRPr="002E5263">
        <w:rPr>
          <w:sz w:val="24"/>
          <w:szCs w:val="24"/>
        </w:rPr>
        <w:tab/>
        <w:t>8 no</w:t>
      </w:r>
    </w:p>
    <w:p w:rsidR="00215781" w:rsidRPr="002E5263" w:rsidRDefault="0085657D" w:rsidP="009B29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Are there substantial reasons why the property cannot be used in accordance with its present zoning classification?</w:t>
      </w:r>
    </w:p>
    <w:p w:rsidR="0085657D" w:rsidRPr="002E5263" w:rsidRDefault="0085657D" w:rsidP="0085657D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2E5263">
        <w:rPr>
          <w:sz w:val="24"/>
          <w:szCs w:val="24"/>
        </w:rPr>
        <w:t>0 yes</w:t>
      </w:r>
      <w:r w:rsidRPr="002E5263">
        <w:rPr>
          <w:sz w:val="24"/>
          <w:szCs w:val="24"/>
        </w:rPr>
        <w:tab/>
        <w:t>0 no</w:t>
      </w:r>
    </w:p>
    <w:p w:rsidR="009B29AF" w:rsidRPr="002E5263" w:rsidRDefault="00215781" w:rsidP="008565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Is the rezoning in conflict with the planned use for property as reflected in the master plan?</w:t>
      </w:r>
      <w:r w:rsidRPr="002E5263">
        <w:rPr>
          <w:sz w:val="24"/>
          <w:szCs w:val="24"/>
        </w:rPr>
        <w:br/>
      </w:r>
      <w:r w:rsidR="0085657D" w:rsidRPr="002E5263">
        <w:rPr>
          <w:sz w:val="24"/>
          <w:szCs w:val="24"/>
        </w:rPr>
        <w:t xml:space="preserve">              </w:t>
      </w:r>
      <w:r w:rsidR="00950CAC">
        <w:rPr>
          <w:sz w:val="24"/>
          <w:szCs w:val="24"/>
        </w:rPr>
        <w:t>1 yes</w:t>
      </w:r>
      <w:r w:rsidR="00950CAC">
        <w:rPr>
          <w:sz w:val="24"/>
          <w:szCs w:val="24"/>
        </w:rPr>
        <w:tab/>
        <w:t>8</w:t>
      </w:r>
      <w:r w:rsidR="009B29AF" w:rsidRPr="002E5263">
        <w:rPr>
          <w:sz w:val="24"/>
          <w:szCs w:val="24"/>
        </w:rPr>
        <w:t xml:space="preserve"> no</w:t>
      </w:r>
    </w:p>
    <w:p w:rsidR="009B29AF" w:rsidRPr="002E5263" w:rsidRDefault="00215781" w:rsidP="008565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Is this site served by adequate public facilities or is the petitioner able to provide them?</w:t>
      </w:r>
      <w:r w:rsidRPr="002E5263">
        <w:rPr>
          <w:sz w:val="24"/>
          <w:szCs w:val="24"/>
        </w:rPr>
        <w:br/>
      </w:r>
      <w:r w:rsidR="0085657D" w:rsidRPr="002E5263">
        <w:rPr>
          <w:sz w:val="24"/>
          <w:szCs w:val="24"/>
        </w:rPr>
        <w:t xml:space="preserve">             </w:t>
      </w:r>
      <w:r w:rsidR="009B29AF" w:rsidRPr="002E5263">
        <w:rPr>
          <w:sz w:val="24"/>
          <w:szCs w:val="24"/>
        </w:rPr>
        <w:t>9 yes</w:t>
      </w:r>
      <w:r w:rsidR="009B29AF" w:rsidRPr="002E5263">
        <w:rPr>
          <w:sz w:val="24"/>
          <w:szCs w:val="24"/>
        </w:rPr>
        <w:tab/>
        <w:t>0 no</w:t>
      </w:r>
    </w:p>
    <w:p w:rsidR="0085657D" w:rsidRPr="002E5263" w:rsidRDefault="0085657D" w:rsidP="008565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 Are there sites nearby already properly zoned that can be used for the intended purposes?</w:t>
      </w:r>
    </w:p>
    <w:p w:rsidR="0085657D" w:rsidRDefault="002E5263" w:rsidP="002E526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9 yes</w:t>
      </w:r>
      <w:r>
        <w:rPr>
          <w:sz w:val="24"/>
          <w:szCs w:val="24"/>
        </w:rPr>
        <w:tab/>
        <w:t>0 no</w:t>
      </w:r>
    </w:p>
    <w:p w:rsidR="002E5263" w:rsidRPr="002E5263" w:rsidRDefault="002E5263" w:rsidP="002E5263">
      <w:pPr>
        <w:spacing w:after="0" w:line="240" w:lineRule="auto"/>
        <w:ind w:left="1440"/>
        <w:rPr>
          <w:sz w:val="24"/>
          <w:szCs w:val="24"/>
        </w:rPr>
      </w:pPr>
    </w:p>
    <w:p w:rsidR="0085657D" w:rsidRPr="002E5263" w:rsidRDefault="0085657D" w:rsidP="0085657D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 xml:space="preserve">In considering the foregoing, it is important to recognize that the considerations are general </w:t>
      </w:r>
      <w:r w:rsidR="002E5263" w:rsidRPr="002E5263">
        <w:rPr>
          <w:sz w:val="24"/>
          <w:szCs w:val="24"/>
        </w:rPr>
        <w:t>in</w:t>
      </w:r>
      <w:r w:rsidRPr="002E5263">
        <w:rPr>
          <w:sz w:val="24"/>
          <w:szCs w:val="24"/>
        </w:rPr>
        <w:t xml:space="preserve"> nature, may overlap somewhat, and that there may be other factors not listed. When pondering the above questions, the decision maker must also give due consideration to:</w:t>
      </w:r>
    </w:p>
    <w:p w:rsidR="0085657D" w:rsidRPr="002E5263" w:rsidRDefault="0085657D" w:rsidP="008565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general character of the area in which the subject property is located</w:t>
      </w:r>
    </w:p>
    <w:p w:rsidR="0085657D" w:rsidRPr="002E5263" w:rsidRDefault="0085657D" w:rsidP="008565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property itself and its attendant physical limitations and suitability to particular uses</w:t>
      </w:r>
    </w:p>
    <w:p w:rsidR="0085657D" w:rsidRPr="002E5263" w:rsidRDefault="0085657D" w:rsidP="008565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general desire to conserve property values</w:t>
      </w:r>
    </w:p>
    <w:p w:rsidR="0085657D" w:rsidRPr="002E5263" w:rsidRDefault="0085657D" w:rsidP="008565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general trend and character of population development</w:t>
      </w:r>
    </w:p>
    <w:p w:rsidR="0085657D" w:rsidRPr="002E5263" w:rsidRDefault="0085657D" w:rsidP="0085657D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community should evaluate whether other local remedies are available.</w:t>
      </w:r>
    </w:p>
    <w:p w:rsidR="0085657D" w:rsidRPr="002E5263" w:rsidRDefault="0085657D" w:rsidP="0085657D">
      <w:pPr>
        <w:spacing w:after="0" w:line="240" w:lineRule="auto"/>
        <w:rPr>
          <w:sz w:val="24"/>
          <w:szCs w:val="24"/>
        </w:rPr>
      </w:pPr>
    </w:p>
    <w:p w:rsidR="0085657D" w:rsidRPr="002E5263" w:rsidRDefault="0085657D" w:rsidP="0085657D">
      <w:pPr>
        <w:spacing w:after="0" w:line="240" w:lineRule="auto"/>
        <w:rPr>
          <w:sz w:val="24"/>
          <w:szCs w:val="24"/>
        </w:rPr>
      </w:pPr>
      <w:r w:rsidRPr="002E5263">
        <w:rPr>
          <w:sz w:val="24"/>
          <w:szCs w:val="24"/>
        </w:rPr>
        <w:t>The decision maker should not focus on any one concern among the various factors to be taken into consideration when passing upon a rezoning request.</w:t>
      </w:r>
    </w:p>
    <w:p w:rsidR="00283A13" w:rsidRPr="002E5263" w:rsidRDefault="00283A13" w:rsidP="009B29AF">
      <w:pPr>
        <w:spacing w:after="0" w:line="240" w:lineRule="auto"/>
        <w:rPr>
          <w:sz w:val="20"/>
          <w:szCs w:val="20"/>
        </w:rPr>
      </w:pPr>
      <w:r w:rsidRPr="002E5263">
        <w:rPr>
          <w:sz w:val="20"/>
          <w:szCs w:val="20"/>
        </w:rPr>
        <w:t>(Prepared by: Young, Graham &amp; Wendling, P.C., Attorneys at Law</w:t>
      </w:r>
      <w:r w:rsidR="002E5263" w:rsidRPr="002E5263">
        <w:rPr>
          <w:sz w:val="20"/>
          <w:szCs w:val="20"/>
        </w:rPr>
        <w:t xml:space="preserve">, </w:t>
      </w:r>
      <w:r w:rsidRPr="002E5263">
        <w:rPr>
          <w:sz w:val="20"/>
          <w:szCs w:val="20"/>
        </w:rPr>
        <w:t>P.O. Box 398, Bellaire, MI 49615, 231.533.8635)</w:t>
      </w:r>
    </w:p>
    <w:p w:rsidR="00283A13" w:rsidRPr="00950CAC" w:rsidRDefault="00950CAC" w:rsidP="009B2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CAC">
        <w:rPr>
          <w:sz w:val="24"/>
          <w:szCs w:val="24"/>
        </w:rPr>
        <w:t>***********************************************</w:t>
      </w:r>
    </w:p>
    <w:p w:rsidR="009B29AF" w:rsidRPr="0020064D" w:rsidRDefault="009B29AF" w:rsidP="009B29AF">
      <w:pPr>
        <w:spacing w:after="0" w:line="240" w:lineRule="auto"/>
        <w:rPr>
          <w:sz w:val="24"/>
          <w:szCs w:val="24"/>
        </w:rPr>
      </w:pPr>
      <w:r w:rsidRPr="0020064D">
        <w:rPr>
          <w:b/>
          <w:i/>
          <w:sz w:val="24"/>
          <w:szCs w:val="24"/>
        </w:rPr>
        <w:t xml:space="preserve">Motion </w:t>
      </w:r>
      <w:r w:rsidR="005661E7" w:rsidRPr="0020064D">
        <w:rPr>
          <w:sz w:val="24"/>
          <w:szCs w:val="24"/>
        </w:rPr>
        <w:t>made by Clark</w:t>
      </w:r>
      <w:r w:rsidRPr="0020064D">
        <w:rPr>
          <w:sz w:val="24"/>
          <w:szCs w:val="24"/>
        </w:rPr>
        <w:t xml:space="preserve"> </w:t>
      </w:r>
      <w:r w:rsidR="005661E7" w:rsidRPr="0020064D">
        <w:rPr>
          <w:sz w:val="24"/>
          <w:szCs w:val="24"/>
        </w:rPr>
        <w:t>recommend approval to the Township Boards to rezone the property to C1 based on the rezoning factors and would meet the considerations a – d second by Huffman</w:t>
      </w:r>
    </w:p>
    <w:p w:rsidR="00950CAC" w:rsidRPr="0020064D" w:rsidRDefault="009B29AF" w:rsidP="00950CAC">
      <w:pPr>
        <w:spacing w:after="0" w:line="240" w:lineRule="auto"/>
        <w:ind w:firstLine="720"/>
        <w:rPr>
          <w:sz w:val="24"/>
          <w:szCs w:val="24"/>
        </w:rPr>
      </w:pPr>
      <w:r w:rsidRPr="0020064D">
        <w:rPr>
          <w:sz w:val="24"/>
          <w:szCs w:val="24"/>
        </w:rPr>
        <w:t>Ayes –</w:t>
      </w:r>
      <w:r w:rsidR="00FA6CCC" w:rsidRPr="0020064D">
        <w:rPr>
          <w:sz w:val="24"/>
          <w:szCs w:val="24"/>
        </w:rPr>
        <w:t xml:space="preserve"> Durkee, Sandman, Miller, Tho</w:t>
      </w:r>
      <w:r w:rsidR="00950CAC" w:rsidRPr="0020064D">
        <w:rPr>
          <w:sz w:val="24"/>
          <w:szCs w:val="24"/>
        </w:rPr>
        <w:t>mas, Sterling, Huffman and Mead</w:t>
      </w:r>
    </w:p>
    <w:p w:rsidR="00FA6CCC" w:rsidRPr="0020064D" w:rsidRDefault="009B29AF" w:rsidP="00950CAC">
      <w:pPr>
        <w:spacing w:after="0" w:line="240" w:lineRule="auto"/>
        <w:ind w:firstLine="720"/>
        <w:rPr>
          <w:sz w:val="24"/>
          <w:szCs w:val="24"/>
        </w:rPr>
      </w:pPr>
      <w:r w:rsidRPr="0020064D">
        <w:rPr>
          <w:sz w:val="24"/>
          <w:szCs w:val="24"/>
        </w:rPr>
        <w:t>Nays –</w:t>
      </w:r>
      <w:r w:rsidR="00FA6CCC" w:rsidRPr="0020064D">
        <w:rPr>
          <w:sz w:val="24"/>
          <w:szCs w:val="24"/>
        </w:rPr>
        <w:t xml:space="preserve"> Turmel and Macchioni</w:t>
      </w:r>
      <w:r w:rsidR="00950CAC" w:rsidRPr="0020064D">
        <w:rPr>
          <w:sz w:val="24"/>
          <w:szCs w:val="24"/>
        </w:rPr>
        <w:tab/>
      </w:r>
      <w:r w:rsidR="00FA6CCC" w:rsidRPr="0020064D">
        <w:rPr>
          <w:sz w:val="24"/>
          <w:szCs w:val="24"/>
        </w:rPr>
        <w:t>Motion carried.</w:t>
      </w:r>
    </w:p>
    <w:p w:rsidR="00106BB5" w:rsidRPr="0020064D" w:rsidRDefault="00106BB5" w:rsidP="00106BB5">
      <w:pPr>
        <w:spacing w:after="0" w:line="240" w:lineRule="auto"/>
        <w:rPr>
          <w:sz w:val="24"/>
          <w:szCs w:val="24"/>
        </w:rPr>
      </w:pPr>
    </w:p>
    <w:p w:rsidR="00106BB5" w:rsidRPr="0020064D" w:rsidRDefault="00106BB5" w:rsidP="00106BB5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lastRenderedPageBreak/>
        <w:t>Sara Kopriva</w:t>
      </w:r>
      <w:r w:rsidR="0020064D">
        <w:rPr>
          <w:sz w:val="24"/>
          <w:szCs w:val="24"/>
        </w:rPr>
        <w:t>, Zoning Administrator,</w:t>
      </w:r>
      <w:r w:rsidRPr="0020064D">
        <w:rPr>
          <w:sz w:val="24"/>
          <w:szCs w:val="24"/>
        </w:rPr>
        <w:t xml:space="preserve"> will forward the results to the townships.</w:t>
      </w:r>
    </w:p>
    <w:p w:rsidR="00FA6CCC" w:rsidRPr="0020064D" w:rsidRDefault="00FA6CCC" w:rsidP="009B29AF">
      <w:pPr>
        <w:spacing w:after="0" w:line="240" w:lineRule="auto"/>
        <w:rPr>
          <w:sz w:val="24"/>
          <w:szCs w:val="24"/>
        </w:rPr>
      </w:pPr>
    </w:p>
    <w:p w:rsidR="00FA6CCC" w:rsidRPr="0020064D" w:rsidRDefault="00FA6CCC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>Public Hearing closed at 8:30 p.m.</w:t>
      </w:r>
    </w:p>
    <w:p w:rsidR="00A727E1" w:rsidRPr="0020064D" w:rsidRDefault="00A727E1" w:rsidP="009B29AF">
      <w:pPr>
        <w:spacing w:after="0" w:line="240" w:lineRule="auto"/>
        <w:rPr>
          <w:sz w:val="24"/>
          <w:szCs w:val="24"/>
        </w:rPr>
      </w:pPr>
    </w:p>
    <w:p w:rsidR="00A727E1" w:rsidRPr="0020064D" w:rsidRDefault="00A727E1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>Was received by the following:</w:t>
      </w:r>
    </w:p>
    <w:p w:rsidR="00A727E1" w:rsidRPr="0020064D" w:rsidRDefault="00A727E1" w:rsidP="009B29AF">
      <w:pPr>
        <w:spacing w:after="0" w:line="240" w:lineRule="auto"/>
        <w:rPr>
          <w:sz w:val="24"/>
          <w:szCs w:val="24"/>
        </w:rPr>
      </w:pPr>
      <w:proofErr w:type="gramStart"/>
      <w:r w:rsidRPr="0020064D">
        <w:rPr>
          <w:sz w:val="24"/>
          <w:szCs w:val="24"/>
        </w:rPr>
        <w:t>Jim Brouwer</w:t>
      </w:r>
      <w:r w:rsidR="00106BB5" w:rsidRPr="0020064D">
        <w:rPr>
          <w:sz w:val="24"/>
          <w:szCs w:val="24"/>
        </w:rPr>
        <w:t xml:space="preserve"> regarding the next meeting.</w:t>
      </w:r>
      <w:proofErr w:type="gramEnd"/>
    </w:p>
    <w:p w:rsidR="00A727E1" w:rsidRPr="0020064D" w:rsidRDefault="00A727E1" w:rsidP="009B29AF">
      <w:pPr>
        <w:spacing w:after="0" w:line="240" w:lineRule="auto"/>
        <w:rPr>
          <w:sz w:val="24"/>
          <w:szCs w:val="24"/>
        </w:rPr>
      </w:pPr>
    </w:p>
    <w:p w:rsidR="00A727E1" w:rsidRPr="0020064D" w:rsidRDefault="00A727E1" w:rsidP="009B29AF">
      <w:pPr>
        <w:spacing w:after="0" w:line="240" w:lineRule="auto"/>
        <w:rPr>
          <w:b/>
          <w:sz w:val="24"/>
          <w:szCs w:val="24"/>
        </w:rPr>
      </w:pPr>
      <w:r w:rsidRPr="0020064D">
        <w:rPr>
          <w:b/>
          <w:sz w:val="24"/>
          <w:szCs w:val="24"/>
        </w:rPr>
        <w:t>7. Announcements</w:t>
      </w:r>
    </w:p>
    <w:p w:rsidR="00A727E1" w:rsidRPr="0020064D" w:rsidRDefault="00106BB5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 xml:space="preserve">Sara </w:t>
      </w:r>
      <w:r w:rsidR="00A727E1" w:rsidRPr="0020064D">
        <w:rPr>
          <w:sz w:val="24"/>
          <w:szCs w:val="24"/>
        </w:rPr>
        <w:t>Kopriva – gave t</w:t>
      </w:r>
      <w:r w:rsidR="0020064D">
        <w:rPr>
          <w:sz w:val="24"/>
          <w:szCs w:val="24"/>
        </w:rPr>
        <w:t>he Commissioners an MTA handout regarding conflict of interest.</w:t>
      </w:r>
      <w:r w:rsidR="00A727E1" w:rsidRPr="0020064D">
        <w:rPr>
          <w:sz w:val="24"/>
          <w:szCs w:val="24"/>
        </w:rPr>
        <w:t xml:space="preserve"> </w:t>
      </w:r>
    </w:p>
    <w:p w:rsidR="00FA6CCC" w:rsidRPr="0020064D" w:rsidRDefault="00A727E1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ab/>
        <w:t>There has been nothing received from the gravel pit</w:t>
      </w:r>
      <w:r w:rsidR="00C543E4" w:rsidRPr="0020064D">
        <w:rPr>
          <w:sz w:val="24"/>
          <w:szCs w:val="24"/>
        </w:rPr>
        <w:t xml:space="preserve">. </w:t>
      </w:r>
      <w:r w:rsidR="00106BB5" w:rsidRPr="0020064D">
        <w:rPr>
          <w:sz w:val="24"/>
          <w:szCs w:val="24"/>
        </w:rPr>
        <w:t>Monday’s</w:t>
      </w:r>
      <w:r w:rsidR="00C543E4" w:rsidRPr="0020064D">
        <w:rPr>
          <w:sz w:val="24"/>
          <w:szCs w:val="24"/>
        </w:rPr>
        <w:t xml:space="preserve"> meeting will be cancelled</w:t>
      </w:r>
    </w:p>
    <w:p w:rsidR="009B29AF" w:rsidRPr="0020064D" w:rsidRDefault="00C0745A" w:rsidP="009B2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Attorney is also looking at what will happen if it is not finished before the split.</w:t>
      </w:r>
    </w:p>
    <w:p w:rsidR="00C543E4" w:rsidRPr="0020064D" w:rsidRDefault="00C543E4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>Motion made by Miller to adjourn the meeting second by Clark.</w:t>
      </w:r>
    </w:p>
    <w:p w:rsidR="00C543E4" w:rsidRPr="0020064D" w:rsidRDefault="00C543E4" w:rsidP="009B29AF">
      <w:pPr>
        <w:spacing w:after="0" w:line="240" w:lineRule="auto"/>
        <w:rPr>
          <w:sz w:val="24"/>
          <w:szCs w:val="24"/>
        </w:rPr>
      </w:pPr>
    </w:p>
    <w:p w:rsidR="00C543E4" w:rsidRPr="0020064D" w:rsidRDefault="00C543E4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>Meeting adjourned at 8:37 p.m.</w:t>
      </w:r>
    </w:p>
    <w:p w:rsidR="00C543E4" w:rsidRPr="0020064D" w:rsidRDefault="00C543E4" w:rsidP="009B29AF">
      <w:pPr>
        <w:spacing w:after="0" w:line="240" w:lineRule="auto"/>
        <w:rPr>
          <w:sz w:val="24"/>
          <w:szCs w:val="24"/>
        </w:rPr>
      </w:pPr>
    </w:p>
    <w:p w:rsidR="00C543E4" w:rsidRPr="0020064D" w:rsidRDefault="00C543E4" w:rsidP="009B29AF">
      <w:pPr>
        <w:spacing w:after="0" w:line="240" w:lineRule="auto"/>
        <w:rPr>
          <w:sz w:val="24"/>
          <w:szCs w:val="24"/>
        </w:rPr>
      </w:pPr>
      <w:r w:rsidRPr="0020064D">
        <w:rPr>
          <w:sz w:val="24"/>
          <w:szCs w:val="24"/>
        </w:rPr>
        <w:t>Submitted by Rose A. Wirth, Recording Secretary</w:t>
      </w:r>
    </w:p>
    <w:p w:rsidR="00C543E4" w:rsidRPr="00781783" w:rsidRDefault="00C543E4" w:rsidP="009B29AF">
      <w:pPr>
        <w:spacing w:after="0" w:line="240" w:lineRule="auto"/>
      </w:pPr>
    </w:p>
    <w:sectPr w:rsidR="00C543E4" w:rsidRPr="00781783" w:rsidSect="00515DAA">
      <w:headerReference w:type="default" r:id="rId9"/>
      <w:footerReference w:type="default" r:id="rId10"/>
      <w:pgSz w:w="12240" w:h="15840"/>
      <w:pgMar w:top="1008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5C" w:rsidRDefault="005F465C" w:rsidP="00515DAA">
      <w:pPr>
        <w:spacing w:after="0" w:line="240" w:lineRule="auto"/>
      </w:pPr>
      <w:r>
        <w:separator/>
      </w:r>
    </w:p>
  </w:endnote>
  <w:endnote w:type="continuationSeparator" w:id="0">
    <w:p w:rsidR="005F465C" w:rsidRDefault="005F465C" w:rsidP="0051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AA" w:rsidRPr="0082551F" w:rsidRDefault="008314C1" w:rsidP="00D0107F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January 15, 2020 HI</w:t>
    </w:r>
    <w:r w:rsidR="0082551F">
      <w:rPr>
        <w:rFonts w:asciiTheme="majorHAnsi" w:hAnsiTheme="majorHAnsi"/>
      </w:rPr>
      <w:t>JPC</w:t>
    </w:r>
    <w:r>
      <w:rPr>
        <w:rFonts w:asciiTheme="majorHAnsi" w:hAnsiTheme="majorHAnsi"/>
      </w:rPr>
      <w:t xml:space="preserve"> Special Meeting</w:t>
    </w:r>
    <w:r w:rsidR="0082551F">
      <w:rPr>
        <w:rFonts w:asciiTheme="majorHAnsi" w:hAnsiTheme="majorHAnsi"/>
      </w:rPr>
      <w:ptab w:relativeTo="margin" w:alignment="right" w:leader="none"/>
    </w:r>
    <w:r w:rsidR="0082551F">
      <w:rPr>
        <w:rFonts w:asciiTheme="majorHAnsi" w:hAnsiTheme="majorHAnsi"/>
      </w:rPr>
      <w:t xml:space="preserve">Page </w:t>
    </w:r>
    <w:r w:rsidR="005F465C">
      <w:fldChar w:fldCharType="begin"/>
    </w:r>
    <w:r w:rsidR="005F465C">
      <w:instrText xml:space="preserve"> PAGE   \* MERGEFORMAT </w:instrText>
    </w:r>
    <w:r w:rsidR="005F465C">
      <w:fldChar w:fldCharType="separate"/>
    </w:r>
    <w:r w:rsidR="002749A3" w:rsidRPr="002749A3">
      <w:rPr>
        <w:rFonts w:asciiTheme="majorHAnsi" w:hAnsiTheme="majorHAnsi"/>
        <w:noProof/>
      </w:rPr>
      <w:t>5</w:t>
    </w:r>
    <w:r w:rsidR="005F465C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5C" w:rsidRDefault="005F465C" w:rsidP="00515DAA">
      <w:pPr>
        <w:spacing w:after="0" w:line="240" w:lineRule="auto"/>
      </w:pPr>
      <w:r>
        <w:separator/>
      </w:r>
    </w:p>
  </w:footnote>
  <w:footnote w:type="continuationSeparator" w:id="0">
    <w:p w:rsidR="005F465C" w:rsidRDefault="005F465C" w:rsidP="0051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37" w:rsidRDefault="00D42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7BF"/>
    <w:multiLevelType w:val="hybridMultilevel"/>
    <w:tmpl w:val="CCE8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2FE"/>
    <w:multiLevelType w:val="hybridMultilevel"/>
    <w:tmpl w:val="9700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41B3"/>
    <w:multiLevelType w:val="hybridMultilevel"/>
    <w:tmpl w:val="1316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C55CA"/>
    <w:multiLevelType w:val="hybridMultilevel"/>
    <w:tmpl w:val="3A16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0"/>
    <w:rsid w:val="00021993"/>
    <w:rsid w:val="00032234"/>
    <w:rsid w:val="00065217"/>
    <w:rsid w:val="00066272"/>
    <w:rsid w:val="001009F9"/>
    <w:rsid w:val="0010190D"/>
    <w:rsid w:val="00106BB5"/>
    <w:rsid w:val="00110082"/>
    <w:rsid w:val="00135636"/>
    <w:rsid w:val="00161173"/>
    <w:rsid w:val="00164E4D"/>
    <w:rsid w:val="0018616A"/>
    <w:rsid w:val="0020064D"/>
    <w:rsid w:val="00214B3D"/>
    <w:rsid w:val="00215781"/>
    <w:rsid w:val="002235A9"/>
    <w:rsid w:val="00253115"/>
    <w:rsid w:val="002749A3"/>
    <w:rsid w:val="002760DB"/>
    <w:rsid w:val="00283A13"/>
    <w:rsid w:val="002B2FD9"/>
    <w:rsid w:val="002B69B4"/>
    <w:rsid w:val="002E05FC"/>
    <w:rsid w:val="002E33E3"/>
    <w:rsid w:val="002E5263"/>
    <w:rsid w:val="00300B5C"/>
    <w:rsid w:val="00305393"/>
    <w:rsid w:val="00312046"/>
    <w:rsid w:val="00336076"/>
    <w:rsid w:val="00354828"/>
    <w:rsid w:val="00371DFF"/>
    <w:rsid w:val="0038436C"/>
    <w:rsid w:val="003B4555"/>
    <w:rsid w:val="003E0072"/>
    <w:rsid w:val="0040772A"/>
    <w:rsid w:val="00414A6F"/>
    <w:rsid w:val="00420A27"/>
    <w:rsid w:val="004434F1"/>
    <w:rsid w:val="00457EB3"/>
    <w:rsid w:val="00471B4D"/>
    <w:rsid w:val="0047746B"/>
    <w:rsid w:val="00480100"/>
    <w:rsid w:val="00486D8F"/>
    <w:rsid w:val="00494B33"/>
    <w:rsid w:val="004E49FB"/>
    <w:rsid w:val="00504DA6"/>
    <w:rsid w:val="00515DAA"/>
    <w:rsid w:val="00547F8E"/>
    <w:rsid w:val="005533AE"/>
    <w:rsid w:val="005610AA"/>
    <w:rsid w:val="005661E7"/>
    <w:rsid w:val="00587A32"/>
    <w:rsid w:val="005E7823"/>
    <w:rsid w:val="005F465C"/>
    <w:rsid w:val="006078DB"/>
    <w:rsid w:val="006332EA"/>
    <w:rsid w:val="006437D4"/>
    <w:rsid w:val="00672D8B"/>
    <w:rsid w:val="0069205E"/>
    <w:rsid w:val="00692AB5"/>
    <w:rsid w:val="00693556"/>
    <w:rsid w:val="007212A6"/>
    <w:rsid w:val="00781783"/>
    <w:rsid w:val="008100B6"/>
    <w:rsid w:val="0082551F"/>
    <w:rsid w:val="008314C1"/>
    <w:rsid w:val="0085657D"/>
    <w:rsid w:val="00891B8E"/>
    <w:rsid w:val="008B611F"/>
    <w:rsid w:val="008D268A"/>
    <w:rsid w:val="008E0912"/>
    <w:rsid w:val="00905AE6"/>
    <w:rsid w:val="009252AA"/>
    <w:rsid w:val="00950CAC"/>
    <w:rsid w:val="00951EDF"/>
    <w:rsid w:val="0096427A"/>
    <w:rsid w:val="009A6F3D"/>
    <w:rsid w:val="009B20C3"/>
    <w:rsid w:val="009B29AF"/>
    <w:rsid w:val="009B4F89"/>
    <w:rsid w:val="009C2CDB"/>
    <w:rsid w:val="009D1078"/>
    <w:rsid w:val="009E6B28"/>
    <w:rsid w:val="00A02C50"/>
    <w:rsid w:val="00A23798"/>
    <w:rsid w:val="00A46AFF"/>
    <w:rsid w:val="00A6218E"/>
    <w:rsid w:val="00A6545C"/>
    <w:rsid w:val="00A725A2"/>
    <w:rsid w:val="00A727E1"/>
    <w:rsid w:val="00AA65C2"/>
    <w:rsid w:val="00AC6F34"/>
    <w:rsid w:val="00AD2868"/>
    <w:rsid w:val="00AE2096"/>
    <w:rsid w:val="00AF4E7A"/>
    <w:rsid w:val="00AF6946"/>
    <w:rsid w:val="00B4573C"/>
    <w:rsid w:val="00B90D31"/>
    <w:rsid w:val="00BC0EFF"/>
    <w:rsid w:val="00BD1A58"/>
    <w:rsid w:val="00BF4708"/>
    <w:rsid w:val="00BF6199"/>
    <w:rsid w:val="00BF7943"/>
    <w:rsid w:val="00C0745A"/>
    <w:rsid w:val="00C20CE1"/>
    <w:rsid w:val="00C421A7"/>
    <w:rsid w:val="00C543E4"/>
    <w:rsid w:val="00C63C00"/>
    <w:rsid w:val="00C83B8D"/>
    <w:rsid w:val="00C97778"/>
    <w:rsid w:val="00CE01BE"/>
    <w:rsid w:val="00CE348F"/>
    <w:rsid w:val="00D0107F"/>
    <w:rsid w:val="00D10861"/>
    <w:rsid w:val="00D20E85"/>
    <w:rsid w:val="00D42137"/>
    <w:rsid w:val="00D529BC"/>
    <w:rsid w:val="00D55180"/>
    <w:rsid w:val="00D603AB"/>
    <w:rsid w:val="00DD4503"/>
    <w:rsid w:val="00DE3DFA"/>
    <w:rsid w:val="00DE6662"/>
    <w:rsid w:val="00E00E40"/>
    <w:rsid w:val="00E347CD"/>
    <w:rsid w:val="00E95C6A"/>
    <w:rsid w:val="00EA4484"/>
    <w:rsid w:val="00EE0FB7"/>
    <w:rsid w:val="00F03246"/>
    <w:rsid w:val="00F05CFD"/>
    <w:rsid w:val="00F33E2A"/>
    <w:rsid w:val="00F73356"/>
    <w:rsid w:val="00F76915"/>
    <w:rsid w:val="00F80A37"/>
    <w:rsid w:val="00F85D6A"/>
    <w:rsid w:val="00F87A59"/>
    <w:rsid w:val="00F90B01"/>
    <w:rsid w:val="00FA07D2"/>
    <w:rsid w:val="00FA6CCC"/>
    <w:rsid w:val="00FB3355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DAA"/>
  </w:style>
  <w:style w:type="paragraph" w:styleId="Footer">
    <w:name w:val="footer"/>
    <w:basedOn w:val="Normal"/>
    <w:link w:val="FooterChar"/>
    <w:uiPriority w:val="99"/>
    <w:unhideWhenUsed/>
    <w:rsid w:val="0051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AA"/>
  </w:style>
  <w:style w:type="paragraph" w:styleId="BalloonText">
    <w:name w:val="Balloon Text"/>
    <w:basedOn w:val="Normal"/>
    <w:link w:val="BalloonTextChar"/>
    <w:uiPriority w:val="99"/>
    <w:semiHidden/>
    <w:unhideWhenUsed/>
    <w:rsid w:val="005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DAA"/>
  </w:style>
  <w:style w:type="paragraph" w:styleId="Footer">
    <w:name w:val="footer"/>
    <w:basedOn w:val="Normal"/>
    <w:link w:val="FooterChar"/>
    <w:uiPriority w:val="99"/>
    <w:unhideWhenUsed/>
    <w:rsid w:val="0051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AA"/>
  </w:style>
  <w:style w:type="paragraph" w:styleId="BalloonText">
    <w:name w:val="Balloon Text"/>
    <w:basedOn w:val="Normal"/>
    <w:link w:val="BalloonTextChar"/>
    <w:uiPriority w:val="99"/>
    <w:semiHidden/>
    <w:unhideWhenUsed/>
    <w:rsid w:val="0051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2D99-52B5-4004-B038-3CB7D3D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1</dc:creator>
  <cp:lastModifiedBy>Windows User</cp:lastModifiedBy>
  <cp:revision>4</cp:revision>
  <dcterms:created xsi:type="dcterms:W3CDTF">2020-02-25T16:21:00Z</dcterms:created>
  <dcterms:modified xsi:type="dcterms:W3CDTF">2020-02-25T16:22:00Z</dcterms:modified>
</cp:coreProperties>
</file>